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652"/>
        <w:gridCol w:w="5560"/>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2F03FA" w:rsidP="00032416">
            <w:pPr>
              <w:widowControl w:val="0"/>
              <w:rPr>
                <w:b/>
              </w:rPr>
            </w:pPr>
            <w:r>
              <w:t>0</w:t>
            </w:r>
            <w:r w:rsidR="00714D38">
              <w:t>5</w:t>
            </w:r>
            <w:r w:rsidR="00B917B3">
              <w:t>.</w:t>
            </w:r>
            <w:r w:rsidR="00792FE1">
              <w:t>0</w:t>
            </w:r>
            <w:r w:rsidR="00032416">
              <w:t>3</w:t>
            </w:r>
            <w:r w:rsidR="00B917B3">
              <w:t>.202</w:t>
            </w:r>
            <w:r w:rsidR="00FB2CF9">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CF09CD">
            <w:pPr>
              <w:widowControl w:val="0"/>
              <w:rPr>
                <w:b/>
              </w:rPr>
            </w:pPr>
            <w:r w:rsidRPr="00311480">
              <w:rPr>
                <w:b/>
              </w:rPr>
              <w:t>54034294.</w:t>
            </w:r>
            <w:r>
              <w:rPr>
                <w:b/>
              </w:rPr>
              <w:t>105.04</w:t>
            </w:r>
            <w:r w:rsidRPr="00311480">
              <w:t xml:space="preserve"> - [ </w:t>
            </w:r>
            <w:r w:rsidR="00792FE1">
              <w:t>0</w:t>
            </w:r>
            <w:r w:rsidR="00032416">
              <w:t>3</w:t>
            </w:r>
            <w:r w:rsidRPr="00311480">
              <w:t xml:space="preserve"> /</w:t>
            </w:r>
            <w:r w:rsidR="00792FE1" w:rsidRPr="00AC6B62">
              <w:rPr>
                <w:b/>
              </w:rPr>
              <w:t>0</w:t>
            </w:r>
            <w:r w:rsidR="00032416">
              <w:rPr>
                <w:b/>
              </w:rPr>
              <w:t>3</w:t>
            </w:r>
            <w:r w:rsidR="00CF09CD">
              <w:rPr>
                <w:b/>
              </w:rPr>
              <w:t>8</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0368C7" w:rsidP="003B5F12">
            <w:pPr>
              <w:widowControl w:val="0"/>
              <w:jc w:val="both"/>
              <w:rPr>
                <w:b/>
              </w:rPr>
            </w:pPr>
            <w:r>
              <w:t>Pazar Yerleri Tahsis Ücretlerinin Belirlenmesi</w:t>
            </w:r>
          </w:p>
        </w:tc>
      </w:tr>
      <w:tr w:rsidR="0063634F" w:rsidTr="002F03FA">
        <w:tc>
          <w:tcPr>
            <w:tcW w:w="3652" w:type="dxa"/>
          </w:tcPr>
          <w:p w:rsidR="0063634F" w:rsidRPr="00D654B2" w:rsidRDefault="0063634F" w:rsidP="00D654B2">
            <w:pPr>
              <w:widowControl w:val="0"/>
              <w:jc w:val="both"/>
              <w:rPr>
                <w:b/>
              </w:rPr>
            </w:pPr>
            <w:r w:rsidRPr="00D654B2">
              <w:rPr>
                <w:b/>
              </w:rPr>
              <w:t>MECLİS BAŞKAN</w:t>
            </w:r>
            <w:r w:rsidR="00F72E36">
              <w:rPr>
                <w:b/>
              </w:rPr>
              <w:t>I</w:t>
            </w:r>
          </w:p>
        </w:tc>
        <w:tc>
          <w:tcPr>
            <w:tcW w:w="5560" w:type="dxa"/>
          </w:tcPr>
          <w:p w:rsidR="0063634F" w:rsidRDefault="00F72E36" w:rsidP="0063634F">
            <w:pPr>
              <w:widowControl w:val="0"/>
              <w:rPr>
                <w:b/>
              </w:rPr>
            </w:pPr>
            <w:r>
              <w:t>Bekir AKSUN</w:t>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FB2CF9" w:rsidP="003B0053">
            <w:pPr>
              <w:widowControl w:val="0"/>
              <w:rPr>
                <w:b/>
              </w:rPr>
            </w:pPr>
            <w:r>
              <w:rPr>
                <w:bCs/>
              </w:rPr>
              <w:t>İ.Samed MÜEZZİNOĞLU, Yunus ATALAY</w:t>
            </w:r>
          </w:p>
        </w:tc>
      </w:tr>
      <w:tr w:rsidR="0063634F" w:rsidTr="002F03FA">
        <w:trPr>
          <w:trHeight w:val="1664"/>
        </w:trPr>
        <w:tc>
          <w:tcPr>
            <w:tcW w:w="9212" w:type="dxa"/>
            <w:gridSpan w:val="2"/>
          </w:tcPr>
          <w:p w:rsidR="008B315D" w:rsidRDefault="003B4B39" w:rsidP="00714D38">
            <w:pPr>
              <w:widowControl w:val="0"/>
              <w:jc w:val="both"/>
              <w:rPr>
                <w:b/>
              </w:rPr>
            </w:pPr>
            <w:r>
              <w:rPr>
                <w:b/>
              </w:rPr>
              <w:t xml:space="preserve">KATILAN MECLİS ÜYELERİ: </w:t>
            </w:r>
            <w:r>
              <w:t xml:space="preserve">Mustafa PABUÇCU, </w:t>
            </w:r>
            <w:r>
              <w:rPr>
                <w:b/>
              </w:rPr>
              <w:t xml:space="preserve"> </w:t>
            </w:r>
            <w:r>
              <w:t>Ferhat YILDIZ,  Fuat ÇAMURCU,</w:t>
            </w:r>
            <w:r>
              <w:rPr>
                <w:b/>
              </w:rPr>
              <w:t xml:space="preserve">                                  </w:t>
            </w:r>
            <w:r>
              <w:t>Nuri Recep ÖZDOĞAN, Hüseyin SÖĞÜRTLÜPINAR, Ramazan DEMİR,                             Alper DAŞ, Erkan POLAT, Fatih ÖZBİR, İlhan AKPINAR, Murat EYGÜL,                                        İbrahim Samed MÜEZZİNOĞLU, İbrahim ERTUÇ, Mahmut CANTEKİN,                    Yunus ATALAY, Mutlu Yasin KOÇOĞLU, Volkan YILDIRIM, Turan DERDİYOK,  Vesile Şule ARSLAN, Ahmet BEYDİLİ, Yahya KOLAT, Kadir SARIOĞLU,                    Hasan ASLAN, Dilan Deniz HAN, Hakan ÇAĞLAR,  İlhami ZORLU,  Şenol UÇAR,            Ali Rıza KAŞIKÇI</w:t>
            </w:r>
          </w:p>
        </w:tc>
      </w:tr>
    </w:tbl>
    <w:p w:rsidR="0063634F" w:rsidRPr="00311480" w:rsidRDefault="0063634F" w:rsidP="0063634F">
      <w:pPr>
        <w:widowControl w:val="0"/>
        <w:rPr>
          <w:b/>
        </w:rPr>
      </w:pPr>
    </w:p>
    <w:p w:rsidR="001B20C9" w:rsidRDefault="001B20C9" w:rsidP="0063634F">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B043CA" w:rsidRDefault="00B043CA" w:rsidP="00554C8E">
      <w:pPr>
        <w:widowControl w:val="0"/>
        <w:jc w:val="center"/>
        <w:rPr>
          <w:sz w:val="26"/>
          <w:szCs w:val="26"/>
        </w:rPr>
      </w:pPr>
    </w:p>
    <w:p w:rsidR="001B20C9" w:rsidRPr="005A7870" w:rsidRDefault="001B20C9" w:rsidP="006B539B">
      <w:pPr>
        <w:widowControl w:val="0"/>
        <w:ind w:firstLine="708"/>
        <w:jc w:val="both"/>
        <w:rPr>
          <w:sz w:val="26"/>
          <w:szCs w:val="26"/>
        </w:rPr>
      </w:pPr>
    </w:p>
    <w:p w:rsidR="0063634F" w:rsidRPr="005A7870" w:rsidRDefault="0063634F" w:rsidP="001637B4">
      <w:pPr>
        <w:widowControl w:val="0"/>
        <w:ind w:firstLine="708"/>
        <w:jc w:val="both"/>
      </w:pPr>
      <w:r w:rsidRPr="005A7870">
        <w:t>5393 Sayılı Belediye Kanunu</w:t>
      </w:r>
      <w:r w:rsidR="00B63FDB" w:rsidRPr="005A7870">
        <w:t>’</w:t>
      </w:r>
      <w:r w:rsidR="00394B85" w:rsidRPr="005A7870">
        <w:t xml:space="preserve">nun 20. </w:t>
      </w:r>
      <w:r w:rsidR="00292302">
        <w:t>m</w:t>
      </w:r>
      <w:r w:rsidRPr="005A7870">
        <w:t xml:space="preserve">addesine göre Belediye </w:t>
      </w:r>
      <w:r w:rsidR="00266CB3" w:rsidRPr="005A7870">
        <w:t xml:space="preserve">Meclisinin </w:t>
      </w:r>
      <w:r w:rsidR="00B917B3">
        <w:t>0</w:t>
      </w:r>
      <w:r w:rsidR="00714D38">
        <w:t>5</w:t>
      </w:r>
      <w:r w:rsidR="00B917B3">
        <w:t>.</w:t>
      </w:r>
      <w:r w:rsidR="008715DE">
        <w:t>0</w:t>
      </w:r>
      <w:r w:rsidR="00032416">
        <w:t>3</w:t>
      </w:r>
      <w:r w:rsidR="008715DE">
        <w:t>.202</w:t>
      </w:r>
      <w:r w:rsidR="00E545EA">
        <w:t>5</w:t>
      </w:r>
      <w:r w:rsidR="00B917B3">
        <w:t xml:space="preserve"> </w:t>
      </w:r>
      <w:r w:rsidR="00714D38">
        <w:t>Çarşamba</w:t>
      </w:r>
      <w:r w:rsidR="00FE1655">
        <w:t xml:space="preserve"> </w:t>
      </w:r>
      <w:r w:rsidRPr="005A7870">
        <w:t>günü saat</w:t>
      </w:r>
      <w:r w:rsidR="00B63FDB" w:rsidRPr="005A7870">
        <w:t xml:space="preserve"> </w:t>
      </w:r>
      <w:r w:rsidR="00051C0A">
        <w:t>1</w:t>
      </w:r>
      <w:r w:rsidR="00032416">
        <w:t>3</w:t>
      </w:r>
      <w:r w:rsidRPr="005A7870">
        <w:t>.</w:t>
      </w:r>
      <w:r w:rsidR="00032416">
        <w:t>00</w:t>
      </w:r>
      <w:r w:rsidRPr="005A7870">
        <w:t>’d</w:t>
      </w:r>
      <w:r w:rsidR="00714D38">
        <w:t>a</w:t>
      </w:r>
      <w:r w:rsidR="00B63FDB" w:rsidRPr="005A7870">
        <w:t xml:space="preserve"> 1.</w:t>
      </w:r>
      <w:r w:rsidR="00266CB3" w:rsidRPr="005A7870">
        <w:t xml:space="preserve"> </w:t>
      </w:r>
      <w:r w:rsidR="00341752">
        <w:t>b</w:t>
      </w:r>
      <w:r w:rsidRPr="005A7870">
        <w:t xml:space="preserve">irleşimin 1. </w:t>
      </w:r>
      <w:r w:rsidR="00341752">
        <w:t>o</w:t>
      </w:r>
      <w:r w:rsidRPr="005A7870">
        <w:t>turumunda</w:t>
      </w:r>
      <w:r w:rsidR="00B63FDB" w:rsidRPr="005A7870">
        <w:t>;</w:t>
      </w:r>
    </w:p>
    <w:p w:rsidR="000368C7" w:rsidRDefault="00325960" w:rsidP="000368C7">
      <w:pPr>
        <w:widowControl w:val="0"/>
        <w:ind w:firstLine="708"/>
        <w:jc w:val="both"/>
      </w:pPr>
      <w:r w:rsidRPr="007A0BE2">
        <w:t xml:space="preserve">Gündemin </w:t>
      </w:r>
      <w:r w:rsidR="000368C7">
        <w:t>6</w:t>
      </w:r>
      <w:r w:rsidRPr="007A0BE2">
        <w:t>. maddesi olan</w:t>
      </w:r>
      <w:r w:rsidR="00360E5D">
        <w:t xml:space="preserve">: </w:t>
      </w:r>
      <w:r w:rsidR="000368C7">
        <w:t>Pazar Yerleri Tahsis Ücretlerinin Belirlenmesi talebine  ilişkin,</w:t>
      </w:r>
    </w:p>
    <w:p w:rsidR="000368C7" w:rsidRDefault="000D4091" w:rsidP="000368C7">
      <w:pPr>
        <w:widowControl w:val="0"/>
        <w:ind w:firstLine="708"/>
        <w:jc w:val="both"/>
        <w:rPr>
          <w:b/>
          <w:u w:val="single"/>
        </w:rPr>
      </w:pPr>
      <w:r>
        <w:t>27.02.2025</w:t>
      </w:r>
      <w:r w:rsidR="000368C7">
        <w:t xml:space="preserve"> Tarihli Plan Bütçe Komisyon Raporunda;</w:t>
      </w:r>
    </w:p>
    <w:p w:rsidR="000368C7" w:rsidRPr="00DC5D7C" w:rsidRDefault="000368C7" w:rsidP="000368C7">
      <w:pPr>
        <w:pStyle w:val="AralkYok"/>
        <w:ind w:firstLine="708"/>
        <w:jc w:val="both"/>
        <w:rPr>
          <w:rFonts w:ascii="Times New Roman" w:hAnsi="Times New Roman" w:cs="Times New Roman"/>
          <w:sz w:val="24"/>
          <w:szCs w:val="24"/>
        </w:rPr>
      </w:pPr>
      <w:r w:rsidRPr="00DC5D7C">
        <w:rPr>
          <w:rFonts w:ascii="Times New Roman" w:hAnsi="Times New Roman" w:cs="Times New Roman"/>
          <w:sz w:val="24"/>
          <w:szCs w:val="24"/>
        </w:rPr>
        <w:t xml:space="preserve">10.02.2014 tarih ve 2014/5896 sayılı kararnamenin </w:t>
      </w:r>
      <w:r w:rsidRPr="00DC5D7C">
        <w:rPr>
          <w:rFonts w:ascii="Times New Roman" w:hAnsi="Times New Roman" w:cs="Times New Roman"/>
          <w:b/>
          <w:i/>
          <w:sz w:val="24"/>
          <w:szCs w:val="24"/>
        </w:rPr>
        <w:t>“işgal harcı başlıklı”</w:t>
      </w:r>
      <w:r w:rsidRPr="00DC5D7C">
        <w:rPr>
          <w:rFonts w:ascii="Times New Roman" w:hAnsi="Times New Roman" w:cs="Times New Roman"/>
          <w:sz w:val="24"/>
          <w:szCs w:val="24"/>
        </w:rPr>
        <w:t xml:space="preserve"> kısmında 52. Maddenin 1 ve 2 numaralı bentlerinde yazılı işgallerde beher metrekaresinin 1 gün için 1.50 TL olması 1. Grup belediyeler için bu harcın %40’ı uygulanır hükmü yer almaktadır. Bu hükme göre 2014 yılı için 1 m</w:t>
      </w:r>
      <w:r w:rsidRPr="00DC5D7C">
        <w:rPr>
          <w:rFonts w:ascii="Times New Roman" w:hAnsi="Times New Roman" w:cs="Times New Roman"/>
          <w:sz w:val="24"/>
          <w:szCs w:val="24"/>
          <w:vertAlign w:val="superscript"/>
        </w:rPr>
        <w:t xml:space="preserve">2 </w:t>
      </w:r>
      <w:r w:rsidRPr="00DC5D7C">
        <w:rPr>
          <w:rFonts w:ascii="Times New Roman" w:hAnsi="Times New Roman" w:cs="Times New Roman"/>
          <w:sz w:val="24"/>
          <w:szCs w:val="24"/>
        </w:rPr>
        <w:t>si 0,60 TL’dir.</w:t>
      </w:r>
    </w:p>
    <w:p w:rsidR="000368C7" w:rsidRPr="00DC5D7C" w:rsidRDefault="000368C7" w:rsidP="000368C7">
      <w:pPr>
        <w:pStyle w:val="AralkYok"/>
        <w:jc w:val="both"/>
        <w:rPr>
          <w:rFonts w:ascii="Times New Roman" w:hAnsi="Times New Roman" w:cs="Times New Roman"/>
          <w:b/>
          <w:sz w:val="24"/>
          <w:szCs w:val="24"/>
        </w:rPr>
      </w:pPr>
      <w:r w:rsidRPr="00DC5D7C">
        <w:rPr>
          <w:rFonts w:ascii="Times New Roman" w:hAnsi="Times New Roman" w:cs="Times New Roman"/>
          <w:sz w:val="24"/>
          <w:szCs w:val="24"/>
        </w:rPr>
        <w:tab/>
        <w:t xml:space="preserve"> 27 Kasım 2024 Çarşamba ve 32735 sayılı Resmi Gazete’de Vergi Usul Kanunu Genel Tebliği Sıra No:574 </w:t>
      </w:r>
      <w:r w:rsidRPr="00DC5D7C">
        <w:rPr>
          <w:rFonts w:ascii="Times New Roman" w:hAnsi="Times New Roman" w:cs="Times New Roman"/>
          <w:b/>
          <w:i/>
          <w:sz w:val="24"/>
          <w:szCs w:val="24"/>
        </w:rPr>
        <w:t>“Bilindiği üzere 213 Sayılı Vergi Usul Kanununun mükerrer 298. Maddesinin b fıkrasına göre yeniden değerleme oranı yeniden değerleme yapılacak yılın Ekim ayında (Ekim ayı dahil) bir önceki yılın aynı dönemine göre TUİK yurtiçi üretici fiyat endeksinde meydana gelen ortalama fiyat artış oranı olup; bu oranın Hazine ve Maliye Bakanlığınca Resmi Gazete’de ilan edilmesine gerekmektedir”.</w:t>
      </w:r>
      <w:r w:rsidRPr="00DC5D7C">
        <w:rPr>
          <w:rFonts w:ascii="Times New Roman" w:hAnsi="Times New Roman" w:cs="Times New Roman"/>
          <w:sz w:val="24"/>
          <w:szCs w:val="24"/>
        </w:rPr>
        <w:t xml:space="preserve"> Bu hüküm uyarınca yeniden değerleme oranı 2024 yılı için %43,93 olarak tespit edildiğinden bir önceki yılın günlük güncel 1 m</w:t>
      </w:r>
      <w:r w:rsidRPr="00DC5D7C">
        <w:rPr>
          <w:rFonts w:ascii="Times New Roman" w:hAnsi="Times New Roman" w:cs="Times New Roman"/>
          <w:sz w:val="24"/>
          <w:szCs w:val="24"/>
          <w:vertAlign w:val="superscript"/>
        </w:rPr>
        <w:t>2</w:t>
      </w:r>
      <w:r w:rsidRPr="00DC5D7C">
        <w:rPr>
          <w:rFonts w:ascii="Times New Roman" w:hAnsi="Times New Roman" w:cs="Times New Roman"/>
          <w:sz w:val="24"/>
          <w:szCs w:val="24"/>
        </w:rPr>
        <w:t xml:space="preserve"> ücreti olan 6,67 TL 2025 yılı için 9,60 TL’ ye yükselmiştir. Pazar tezgâhları ücretlerinin bu şekilde belirlenmesine, Komisyonumuzca oybirliği ile karar verilerek meclisin takdirine sunulmuştur.</w:t>
      </w:r>
      <w:r w:rsidR="00CF09CD">
        <w:rPr>
          <w:rFonts w:ascii="Times New Roman" w:hAnsi="Times New Roman" w:cs="Times New Roman"/>
          <w:sz w:val="24"/>
          <w:szCs w:val="24"/>
        </w:rPr>
        <w:t xml:space="preserve"> Denilmekte olup;</w:t>
      </w:r>
    </w:p>
    <w:p w:rsidR="00CF09CD" w:rsidRDefault="00265A64" w:rsidP="00CF09CD">
      <w:pPr>
        <w:widowControl w:val="0"/>
        <w:tabs>
          <w:tab w:val="left" w:pos="709"/>
        </w:tabs>
        <w:ind w:firstLine="708"/>
        <w:jc w:val="both"/>
        <w:rPr>
          <w:b/>
          <w:bCs/>
        </w:rPr>
      </w:pPr>
      <w:r>
        <w:t xml:space="preserve">Pazar yerleri tahsis ücretlerinin, Plan Bütçe Komisyon raporu doğrultusunda aynen kabulüne,  </w:t>
      </w:r>
      <w:r w:rsidR="00CF09CD">
        <w:t>5393</w:t>
      </w:r>
      <w:r w:rsidR="00CF09CD" w:rsidRPr="00D667B7">
        <w:t xml:space="preserve"> Sayılı Belediye Kanunu’nun</w:t>
      </w:r>
      <w:r w:rsidR="00CF09CD">
        <w:t xml:space="preserve"> 22. maddesine istinaden</w:t>
      </w:r>
      <w:r w:rsidR="00CF09CD" w:rsidRPr="00D667B7">
        <w:t xml:space="preserve"> yapılan </w:t>
      </w:r>
      <w:r w:rsidR="00CF09CD">
        <w:t xml:space="preserve">işaretli </w:t>
      </w:r>
      <w:r w:rsidR="00CF09CD" w:rsidRPr="00D667B7">
        <w:t>oylama sonucu</w:t>
      </w:r>
      <w:r w:rsidR="00CF09CD">
        <w:t xml:space="preserve">nda oy birliği ile </w:t>
      </w:r>
      <w:r w:rsidR="000D4091">
        <w:t>karar verildi.</w:t>
      </w:r>
    </w:p>
    <w:p w:rsidR="003B4B39" w:rsidRDefault="003B4B39" w:rsidP="00A90E18">
      <w:pPr>
        <w:widowControl w:val="0"/>
        <w:jc w:val="both"/>
      </w:pPr>
    </w:p>
    <w:p w:rsidR="003B4B39" w:rsidRDefault="003B4B39" w:rsidP="00A90E18">
      <w:pPr>
        <w:widowControl w:val="0"/>
        <w:jc w:val="both"/>
      </w:pPr>
    </w:p>
    <w:p w:rsidR="003B4B39" w:rsidRDefault="003B4B39" w:rsidP="00A90E18">
      <w:pPr>
        <w:widowControl w:val="0"/>
        <w:jc w:val="both"/>
      </w:pPr>
    </w:p>
    <w:p w:rsidR="003B4B39" w:rsidRDefault="003B4B39" w:rsidP="00A90E18">
      <w:pPr>
        <w:widowControl w:val="0"/>
        <w:jc w:val="both"/>
      </w:pPr>
    </w:p>
    <w:p w:rsidR="003B4B39" w:rsidRDefault="003B4B39" w:rsidP="00A90E18">
      <w:pPr>
        <w:widowControl w:val="0"/>
        <w:jc w:val="both"/>
      </w:pPr>
    </w:p>
    <w:p w:rsidR="00A90E18" w:rsidRDefault="00A90E18" w:rsidP="00A90E18">
      <w:pPr>
        <w:widowControl w:val="0"/>
        <w:jc w:val="both"/>
        <w:rPr>
          <w:b/>
        </w:rPr>
      </w:pPr>
      <w:r>
        <w:rPr>
          <w:b/>
          <w:bCs/>
        </w:rPr>
        <w:t>Bekir AKSUN                         İ. Samed MÜEZZİNOĞLU                         Yunus ATALAY</w:t>
      </w:r>
    </w:p>
    <w:p w:rsidR="003B7DEC" w:rsidRDefault="00A90E18" w:rsidP="0063634F">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3B7DEC" w:rsidRDefault="003B7DEC" w:rsidP="0063634F">
      <w:pPr>
        <w:widowControl w:val="0"/>
        <w:jc w:val="both"/>
        <w:rPr>
          <w:b/>
          <w:color w:val="000000"/>
        </w:rPr>
      </w:pPr>
    </w:p>
    <w:p w:rsidR="009A10F3" w:rsidRDefault="009A10F3" w:rsidP="0063634F">
      <w:pPr>
        <w:widowControl w:val="0"/>
        <w:jc w:val="both"/>
        <w:rPr>
          <w:b/>
          <w:color w:val="000000"/>
        </w:rPr>
      </w:pPr>
    </w:p>
    <w:p w:rsidR="009A10F3" w:rsidRDefault="009A10F3" w:rsidP="0063634F">
      <w:pPr>
        <w:widowControl w:val="0"/>
        <w:jc w:val="both"/>
        <w:rPr>
          <w:b/>
          <w:color w:val="000000"/>
        </w:rPr>
      </w:pPr>
    </w:p>
    <w:p w:rsidR="009A10F3" w:rsidRDefault="009A10F3" w:rsidP="009A10F3">
      <w:pPr>
        <w:jc w:val="both"/>
      </w:pPr>
      <w:r>
        <w:lastRenderedPageBreak/>
        <w:tab/>
      </w:r>
    </w:p>
    <w:p w:rsidR="009A10F3" w:rsidRDefault="009A10F3" w:rsidP="009A10F3">
      <w:pPr>
        <w:jc w:val="center"/>
        <w:rPr>
          <w:b/>
        </w:rPr>
      </w:pPr>
    </w:p>
    <w:p w:rsidR="009A10F3" w:rsidRPr="009A10F3" w:rsidRDefault="009A10F3" w:rsidP="009A10F3">
      <w:pPr>
        <w:jc w:val="center"/>
        <w:rPr>
          <w:b/>
          <w:sz w:val="22"/>
          <w:szCs w:val="22"/>
        </w:rPr>
      </w:pPr>
      <w:r w:rsidRPr="009A10F3">
        <w:rPr>
          <w:b/>
        </w:rPr>
        <w:t>PLAN VE BÜTÇE KOMİSYON RAPORU</w:t>
      </w:r>
    </w:p>
    <w:p w:rsidR="009A10F3" w:rsidRPr="009A10F3" w:rsidRDefault="009A10F3" w:rsidP="009A10F3">
      <w:pPr>
        <w:jc w:val="both"/>
        <w:rPr>
          <w:b/>
        </w:rPr>
      </w:pPr>
      <w:r w:rsidRPr="009A10F3">
        <w:rPr>
          <w:b/>
        </w:rPr>
        <w:t xml:space="preserve"> </w:t>
      </w:r>
    </w:p>
    <w:p w:rsidR="009A10F3" w:rsidRPr="009A10F3" w:rsidRDefault="009A10F3" w:rsidP="009A10F3">
      <w:pPr>
        <w:jc w:val="both"/>
        <w:rPr>
          <w:b/>
        </w:rPr>
      </w:pPr>
    </w:p>
    <w:p w:rsidR="009A10F3" w:rsidRPr="009A10F3" w:rsidRDefault="009A10F3" w:rsidP="009A10F3">
      <w:pPr>
        <w:jc w:val="both"/>
      </w:pPr>
      <w:r w:rsidRPr="009A10F3">
        <w:rPr>
          <w:b/>
        </w:rPr>
        <w:t xml:space="preserve">Toplantı Tarihi: </w:t>
      </w:r>
    </w:p>
    <w:p w:rsidR="009A10F3" w:rsidRPr="009A10F3" w:rsidRDefault="009A10F3" w:rsidP="009A10F3">
      <w:pPr>
        <w:pStyle w:val="AralkYok"/>
        <w:ind w:firstLine="708"/>
        <w:jc w:val="both"/>
        <w:rPr>
          <w:rFonts w:ascii="Times New Roman" w:hAnsi="Times New Roman" w:cs="Times New Roman"/>
        </w:rPr>
      </w:pPr>
      <w:r w:rsidRPr="009A10F3">
        <w:rPr>
          <w:rFonts w:ascii="Times New Roman" w:hAnsi="Times New Roman" w:cs="Times New Roman"/>
        </w:rPr>
        <w:t xml:space="preserve">Zabıta Müdürlüğü’nün 28.01.2025 tarih ve E-92979 </w:t>
      </w:r>
      <w:r w:rsidRPr="009A10F3">
        <w:rPr>
          <w:rStyle w:val="apple-converted-space"/>
          <w:rFonts w:ascii="Times New Roman" w:hAnsi="Times New Roman" w:cs="Times New Roman"/>
        </w:rPr>
        <w:t xml:space="preserve">sayılı </w:t>
      </w:r>
      <w:r w:rsidRPr="009A10F3">
        <w:rPr>
          <w:rFonts w:ascii="Times New Roman" w:hAnsi="Times New Roman" w:cs="Times New Roman"/>
        </w:rPr>
        <w:t xml:space="preserve">yazılarıyla meclisin 05.02.2025  tarih ve 018 sayılı kararıyla  komisyonumuza havale edilen Pazar Yerleri Tahsis ücretlerinin belirlenmesi  talebine ilişkin yapılan değerlendirme neticesinde; </w:t>
      </w:r>
    </w:p>
    <w:p w:rsidR="009A10F3" w:rsidRPr="009A10F3" w:rsidRDefault="009A10F3" w:rsidP="009A10F3">
      <w:pPr>
        <w:pStyle w:val="AralkYok"/>
        <w:ind w:firstLine="708"/>
        <w:jc w:val="both"/>
        <w:rPr>
          <w:rFonts w:ascii="Times New Roman" w:hAnsi="Times New Roman" w:cs="Times New Roman"/>
        </w:rPr>
      </w:pPr>
      <w:r w:rsidRPr="009A10F3">
        <w:rPr>
          <w:rFonts w:ascii="Times New Roman" w:hAnsi="Times New Roman" w:cs="Times New Roman"/>
        </w:rPr>
        <w:t xml:space="preserve">10.02.2014 tarih ve 2014/5896 sayılı kararnamenin </w:t>
      </w:r>
      <w:r w:rsidRPr="009A10F3">
        <w:rPr>
          <w:rFonts w:ascii="Times New Roman" w:hAnsi="Times New Roman" w:cs="Times New Roman"/>
          <w:b/>
          <w:i/>
        </w:rPr>
        <w:t>“işgal harcı başlıklı”</w:t>
      </w:r>
      <w:r w:rsidRPr="009A10F3">
        <w:rPr>
          <w:rFonts w:ascii="Times New Roman" w:hAnsi="Times New Roman" w:cs="Times New Roman"/>
        </w:rPr>
        <w:t xml:space="preserve"> kısmında 52. Maddenin 1 ve 2 numaralı bentlerinde yazılı işgallerde beher metrekaresinin 1 gün için 1.50 TL olması 1. Grup belediyeler için bu harcın %40’ı uygulanır hükmü yer almaktadır. Bu hükme göre 2014 yılı için 1 m</w:t>
      </w:r>
      <w:r w:rsidRPr="009A10F3">
        <w:rPr>
          <w:rFonts w:ascii="Times New Roman" w:hAnsi="Times New Roman" w:cs="Times New Roman"/>
          <w:vertAlign w:val="superscript"/>
        </w:rPr>
        <w:t xml:space="preserve">2 </w:t>
      </w:r>
      <w:r w:rsidRPr="009A10F3">
        <w:rPr>
          <w:rFonts w:ascii="Times New Roman" w:hAnsi="Times New Roman" w:cs="Times New Roman"/>
        </w:rPr>
        <w:t>si 0,60 TL’dir.</w:t>
      </w:r>
    </w:p>
    <w:p w:rsidR="009A10F3" w:rsidRPr="009A10F3" w:rsidRDefault="009A10F3" w:rsidP="009A10F3">
      <w:pPr>
        <w:pStyle w:val="AralkYok"/>
        <w:jc w:val="both"/>
        <w:rPr>
          <w:rFonts w:ascii="Times New Roman" w:hAnsi="Times New Roman" w:cs="Times New Roman"/>
          <w:b/>
        </w:rPr>
      </w:pPr>
      <w:r w:rsidRPr="009A10F3">
        <w:rPr>
          <w:rFonts w:ascii="Times New Roman" w:hAnsi="Times New Roman" w:cs="Times New Roman"/>
        </w:rPr>
        <w:tab/>
        <w:t xml:space="preserve"> 27 Kasım 2024 Çarşamba ve 32735 sayılı Resmi Gazete’de Vergi Usul Kanunu Genel Tebliği Sıra No:574 </w:t>
      </w:r>
      <w:r w:rsidRPr="009A10F3">
        <w:rPr>
          <w:rFonts w:ascii="Times New Roman" w:hAnsi="Times New Roman" w:cs="Times New Roman"/>
          <w:b/>
          <w:i/>
        </w:rPr>
        <w:t>“Bilindiği üzere 213 Sayılı Vergi Usul Kanununun mükerrer 298. Maddesinin b fıkrasına göre yeniden değerleme oranı yeniden değerleme yapılacak yılın Ekim ayında (Ekim ayı dahil) bir önceki yılın aynı dönemine göre TUİK yurtiçi üretici fiyat endeksinde meydana gelen ortalama fiyat artış oranı olup; bu oranın Hazine ve Maliye Bakanlığınca Resmi Gazete’de ilan edilmesine gerekmektedir”.</w:t>
      </w:r>
      <w:r w:rsidRPr="009A10F3">
        <w:rPr>
          <w:rFonts w:ascii="Times New Roman" w:hAnsi="Times New Roman" w:cs="Times New Roman"/>
        </w:rPr>
        <w:t xml:space="preserve"> Bu hüküm uyarınca yeniden değerleme oranı 2024 yılı için %43,93 olarak tespit edildiğinden bir önceki yılın günlük güncel 1 m</w:t>
      </w:r>
      <w:r w:rsidRPr="009A10F3">
        <w:rPr>
          <w:rFonts w:ascii="Times New Roman" w:hAnsi="Times New Roman" w:cs="Times New Roman"/>
          <w:vertAlign w:val="superscript"/>
        </w:rPr>
        <w:t>2</w:t>
      </w:r>
      <w:r w:rsidRPr="009A10F3">
        <w:rPr>
          <w:rFonts w:ascii="Times New Roman" w:hAnsi="Times New Roman" w:cs="Times New Roman"/>
        </w:rPr>
        <w:t xml:space="preserve"> ücreti olan 6,67 TL 2025 yılı için 9,60 TL’ ye yükselmiştir. Pazar tezgâhları ücretlerinin bu şekilde belirlenmesine, Komisyonumuzca oybirliği ile karar verilerek meclisin takdirine sunulmuştur.</w:t>
      </w:r>
    </w:p>
    <w:p w:rsidR="009A10F3" w:rsidRPr="009A10F3" w:rsidRDefault="009A10F3" w:rsidP="009A10F3">
      <w:pPr>
        <w:tabs>
          <w:tab w:val="left" w:pos="6521"/>
        </w:tabs>
        <w:jc w:val="both"/>
        <w:rPr>
          <w:b/>
        </w:rPr>
      </w:pPr>
    </w:p>
    <w:p w:rsidR="009A10F3" w:rsidRPr="009A10F3" w:rsidRDefault="009A10F3" w:rsidP="009A10F3">
      <w:pPr>
        <w:tabs>
          <w:tab w:val="left" w:pos="6521"/>
        </w:tabs>
        <w:jc w:val="both"/>
        <w:rPr>
          <w:b/>
        </w:rPr>
      </w:pPr>
    </w:p>
    <w:p w:rsidR="009A10F3" w:rsidRPr="009A10F3" w:rsidRDefault="009A10F3" w:rsidP="009A10F3">
      <w:pPr>
        <w:jc w:val="center"/>
        <w:rPr>
          <w:b/>
          <w:szCs w:val="22"/>
        </w:rPr>
      </w:pPr>
      <w:r w:rsidRPr="009A10F3">
        <w:rPr>
          <w:b/>
        </w:rPr>
        <w:t>PLAN VE BÜTÇE KOMİSYON ÜYELERİ</w:t>
      </w:r>
    </w:p>
    <w:p w:rsidR="009A10F3" w:rsidRPr="009A10F3" w:rsidRDefault="009A10F3" w:rsidP="009A10F3">
      <w:pPr>
        <w:pStyle w:val="AralkYok"/>
        <w:jc w:val="center"/>
        <w:rPr>
          <w:rFonts w:ascii="Times New Roman" w:hAnsi="Times New Roman" w:cs="Times New Roman"/>
          <w:b/>
          <w:sz w:val="24"/>
        </w:rPr>
      </w:pPr>
    </w:p>
    <w:p w:rsidR="009A10F3" w:rsidRPr="009A10F3" w:rsidRDefault="009A10F3" w:rsidP="009A10F3">
      <w:pPr>
        <w:pStyle w:val="AralkYok"/>
        <w:jc w:val="center"/>
        <w:rPr>
          <w:rFonts w:ascii="Times New Roman" w:hAnsi="Times New Roman" w:cs="Times New Roman"/>
          <w:b/>
        </w:rPr>
      </w:pPr>
    </w:p>
    <w:p w:rsidR="009A10F3" w:rsidRPr="009A10F3" w:rsidRDefault="009A10F3" w:rsidP="009A10F3">
      <w:pPr>
        <w:pStyle w:val="AralkYok"/>
        <w:jc w:val="center"/>
        <w:rPr>
          <w:rFonts w:ascii="Times New Roman" w:hAnsi="Times New Roman" w:cs="Times New Roman"/>
          <w:b/>
        </w:rPr>
      </w:pPr>
      <w:r w:rsidRPr="009A10F3">
        <w:rPr>
          <w:rFonts w:ascii="Times New Roman" w:hAnsi="Times New Roman" w:cs="Times New Roman"/>
          <w:b/>
        </w:rPr>
        <w:t>Fuat ÇAMURCU</w:t>
      </w:r>
    </w:p>
    <w:p w:rsidR="009A10F3" w:rsidRPr="009A10F3" w:rsidRDefault="009A10F3" w:rsidP="009A10F3">
      <w:pPr>
        <w:pStyle w:val="AralkYok"/>
        <w:jc w:val="center"/>
        <w:rPr>
          <w:rFonts w:ascii="Times New Roman" w:hAnsi="Times New Roman" w:cs="Times New Roman"/>
          <w:b/>
        </w:rPr>
      </w:pPr>
      <w:r w:rsidRPr="009A10F3">
        <w:rPr>
          <w:rFonts w:ascii="Times New Roman" w:hAnsi="Times New Roman" w:cs="Times New Roman"/>
          <w:b/>
        </w:rPr>
        <w:t>Komisyon Başkanı</w:t>
      </w:r>
    </w:p>
    <w:p w:rsidR="009A10F3" w:rsidRPr="009A10F3" w:rsidRDefault="009A10F3" w:rsidP="009A10F3">
      <w:pPr>
        <w:pStyle w:val="AralkYok"/>
        <w:jc w:val="center"/>
        <w:rPr>
          <w:rFonts w:ascii="Times New Roman" w:hAnsi="Times New Roman" w:cs="Times New Roman"/>
          <w:b/>
        </w:rPr>
      </w:pPr>
    </w:p>
    <w:p w:rsidR="009A10F3" w:rsidRPr="009A10F3" w:rsidRDefault="009A10F3" w:rsidP="009A10F3">
      <w:pPr>
        <w:pStyle w:val="AralkYok"/>
        <w:jc w:val="center"/>
        <w:rPr>
          <w:rFonts w:ascii="Times New Roman" w:hAnsi="Times New Roman" w:cs="Times New Roman"/>
          <w:b/>
        </w:rPr>
      </w:pPr>
    </w:p>
    <w:p w:rsidR="009A10F3" w:rsidRPr="009A10F3" w:rsidRDefault="009A10F3" w:rsidP="009A10F3">
      <w:pPr>
        <w:pStyle w:val="AralkYok"/>
        <w:jc w:val="center"/>
        <w:rPr>
          <w:rFonts w:ascii="Times New Roman" w:hAnsi="Times New Roman" w:cs="Times New Roman"/>
          <w:b/>
        </w:rPr>
      </w:pPr>
    </w:p>
    <w:p w:rsidR="009A10F3" w:rsidRPr="009A10F3" w:rsidRDefault="009A10F3" w:rsidP="009A10F3">
      <w:pPr>
        <w:pStyle w:val="AralkYok"/>
        <w:jc w:val="center"/>
        <w:rPr>
          <w:rFonts w:ascii="Times New Roman" w:hAnsi="Times New Roman" w:cs="Times New Roman"/>
          <w:b/>
        </w:rPr>
      </w:pPr>
    </w:p>
    <w:p w:rsidR="009A10F3" w:rsidRPr="009A10F3" w:rsidRDefault="009A10F3" w:rsidP="009A10F3">
      <w:pPr>
        <w:jc w:val="both"/>
        <w:rPr>
          <w:b/>
        </w:rPr>
      </w:pPr>
      <w:r>
        <w:rPr>
          <w:b/>
        </w:rPr>
        <w:t xml:space="preserve">Mustafa PAPUÇCU  </w:t>
      </w:r>
      <w:r w:rsidRPr="009A10F3">
        <w:rPr>
          <w:b/>
        </w:rPr>
        <w:t xml:space="preserve"> Rahşan KÜLÜNK     Nuri Recep ÖZDOĞAN         İlhami ZORLU (Komi</w:t>
      </w:r>
      <w:r>
        <w:rPr>
          <w:b/>
        </w:rPr>
        <w:t xml:space="preserve">syon Bşk Yrd.)        </w:t>
      </w:r>
      <w:r w:rsidRPr="009A10F3">
        <w:rPr>
          <w:b/>
        </w:rPr>
        <w:t>Üye                                    Üye                                             Üye</w:t>
      </w:r>
    </w:p>
    <w:p w:rsidR="009A10F3" w:rsidRPr="009A10F3" w:rsidRDefault="009A10F3" w:rsidP="009A10F3">
      <w:pPr>
        <w:jc w:val="both"/>
        <w:rPr>
          <w:rFonts w:eastAsiaTheme="minorEastAsia"/>
          <w:b/>
          <w:szCs w:val="22"/>
        </w:rPr>
      </w:pPr>
      <w:r w:rsidRPr="009A10F3">
        <w:rPr>
          <w:b/>
        </w:rPr>
        <w:t xml:space="preserve">                                                         </w:t>
      </w:r>
    </w:p>
    <w:p w:rsidR="009A10F3" w:rsidRPr="009A10F3" w:rsidRDefault="009A10F3" w:rsidP="009A10F3">
      <w:pPr>
        <w:jc w:val="both"/>
        <w:rPr>
          <w:b/>
          <w:sz w:val="22"/>
        </w:rPr>
      </w:pPr>
    </w:p>
    <w:p w:rsidR="009A10F3" w:rsidRPr="009A10F3" w:rsidRDefault="009A10F3" w:rsidP="009A10F3">
      <w:pPr>
        <w:jc w:val="both"/>
      </w:pPr>
    </w:p>
    <w:p w:rsidR="009A10F3" w:rsidRDefault="009A10F3" w:rsidP="0063634F">
      <w:pPr>
        <w:widowControl w:val="0"/>
        <w:jc w:val="both"/>
        <w:rPr>
          <w:b/>
          <w:color w:val="000000"/>
        </w:rPr>
      </w:pPr>
    </w:p>
    <w:sectPr w:rsidR="009A10F3" w:rsidSect="008C681D">
      <w:headerReference w:type="default" r:id="rId8"/>
      <w:footerReference w:type="default" r:id="rId9"/>
      <w:pgSz w:w="11906" w:h="16838"/>
      <w:pgMar w:top="1417"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341" w:rsidRDefault="00350341" w:rsidP="00733E8A">
      <w:r>
        <w:separator/>
      </w:r>
    </w:p>
  </w:endnote>
  <w:endnote w:type="continuationSeparator" w:id="1">
    <w:p w:rsidR="00350341" w:rsidRDefault="00350341"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091" w:rsidRDefault="000D4091">
    <w:pPr>
      <w:pStyle w:val="Altbilgi"/>
      <w:jc w:val="center"/>
    </w:pPr>
  </w:p>
  <w:p w:rsidR="000D4091" w:rsidRDefault="000D409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341" w:rsidRDefault="00350341" w:rsidP="00733E8A">
      <w:r>
        <w:separator/>
      </w:r>
    </w:p>
  </w:footnote>
  <w:footnote w:type="continuationSeparator" w:id="1">
    <w:p w:rsidR="00350341" w:rsidRDefault="00350341"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091" w:rsidRPr="00733E8A" w:rsidRDefault="000D4091"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0D4091" w:rsidRPr="00733E8A" w:rsidRDefault="000D4091"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0D4091" w:rsidRDefault="000D4091"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4B5128E"/>
    <w:multiLevelType w:val="hybridMultilevel"/>
    <w:tmpl w:val="7FD4550E"/>
    <w:lvl w:ilvl="0" w:tplc="8404EC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6"/>
  </w:num>
  <w:num w:numId="7">
    <w:abstractNumId w:val="4"/>
  </w:num>
  <w:num w:numId="8">
    <w:abstractNumId w:val="13"/>
  </w:num>
  <w:num w:numId="9">
    <w:abstractNumId w:val="10"/>
  </w:num>
  <w:num w:numId="10">
    <w:abstractNumId w:val="1"/>
  </w:num>
  <w:num w:numId="11">
    <w:abstractNumId w:val="0"/>
  </w:num>
  <w:num w:numId="12">
    <w:abstractNumId w:val="2"/>
  </w:num>
  <w:num w:numId="13">
    <w:abstractNumId w:val="14"/>
  </w:num>
  <w:num w:numId="14">
    <w:abstractNumId w:val="12"/>
  </w:num>
  <w:num w:numId="15">
    <w:abstractNumId w:val="11"/>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416"/>
    <w:rsid w:val="000327FD"/>
    <w:rsid w:val="00032EAF"/>
    <w:rsid w:val="00033374"/>
    <w:rsid w:val="00033DA4"/>
    <w:rsid w:val="000368C7"/>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4D81"/>
    <w:rsid w:val="00065CB0"/>
    <w:rsid w:val="00067655"/>
    <w:rsid w:val="000677E1"/>
    <w:rsid w:val="00072A6A"/>
    <w:rsid w:val="0007331C"/>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4091"/>
    <w:rsid w:val="000D64C3"/>
    <w:rsid w:val="000D679C"/>
    <w:rsid w:val="000D681C"/>
    <w:rsid w:val="000E105D"/>
    <w:rsid w:val="000E14E7"/>
    <w:rsid w:val="000E2BEF"/>
    <w:rsid w:val="000E4819"/>
    <w:rsid w:val="000E743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5E80"/>
    <w:rsid w:val="0015758A"/>
    <w:rsid w:val="00157597"/>
    <w:rsid w:val="0015795C"/>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5330"/>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0138"/>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5A64"/>
    <w:rsid w:val="00266A9A"/>
    <w:rsid w:val="00266CB3"/>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B9C"/>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E42"/>
    <w:rsid w:val="002E5768"/>
    <w:rsid w:val="002E694D"/>
    <w:rsid w:val="002E72D3"/>
    <w:rsid w:val="002E7CF2"/>
    <w:rsid w:val="002E7DA3"/>
    <w:rsid w:val="002F03FA"/>
    <w:rsid w:val="002F4FE0"/>
    <w:rsid w:val="002F5FD7"/>
    <w:rsid w:val="002F6B97"/>
    <w:rsid w:val="002F7650"/>
    <w:rsid w:val="002F7A60"/>
    <w:rsid w:val="00303FE6"/>
    <w:rsid w:val="003050A4"/>
    <w:rsid w:val="00305CE4"/>
    <w:rsid w:val="003108C3"/>
    <w:rsid w:val="00311480"/>
    <w:rsid w:val="003138FF"/>
    <w:rsid w:val="00313E51"/>
    <w:rsid w:val="003149BE"/>
    <w:rsid w:val="00314C03"/>
    <w:rsid w:val="00314C71"/>
    <w:rsid w:val="00317E0A"/>
    <w:rsid w:val="003208DB"/>
    <w:rsid w:val="003209EF"/>
    <w:rsid w:val="003218F6"/>
    <w:rsid w:val="003222F9"/>
    <w:rsid w:val="00323562"/>
    <w:rsid w:val="00323D69"/>
    <w:rsid w:val="00325960"/>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341"/>
    <w:rsid w:val="00352439"/>
    <w:rsid w:val="00353F40"/>
    <w:rsid w:val="00356EB2"/>
    <w:rsid w:val="00356F2C"/>
    <w:rsid w:val="003609B3"/>
    <w:rsid w:val="00360E5D"/>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B0053"/>
    <w:rsid w:val="003B1FF4"/>
    <w:rsid w:val="003B396A"/>
    <w:rsid w:val="003B4B39"/>
    <w:rsid w:val="003B5453"/>
    <w:rsid w:val="003B5A8F"/>
    <w:rsid w:val="003B5F12"/>
    <w:rsid w:val="003B5F51"/>
    <w:rsid w:val="003B6C76"/>
    <w:rsid w:val="003B7004"/>
    <w:rsid w:val="003B7DEC"/>
    <w:rsid w:val="003C137B"/>
    <w:rsid w:val="003C570F"/>
    <w:rsid w:val="003C5EFA"/>
    <w:rsid w:val="003C73E5"/>
    <w:rsid w:val="003D0867"/>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EE2"/>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E30"/>
    <w:rsid w:val="004102FF"/>
    <w:rsid w:val="00412651"/>
    <w:rsid w:val="004127C5"/>
    <w:rsid w:val="00414017"/>
    <w:rsid w:val="004149AE"/>
    <w:rsid w:val="00415E77"/>
    <w:rsid w:val="00416F1C"/>
    <w:rsid w:val="00427E92"/>
    <w:rsid w:val="00430E94"/>
    <w:rsid w:val="00431CF2"/>
    <w:rsid w:val="00432B9C"/>
    <w:rsid w:val="00434003"/>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8EC"/>
    <w:rsid w:val="004C5AF0"/>
    <w:rsid w:val="004C6E22"/>
    <w:rsid w:val="004C7138"/>
    <w:rsid w:val="004C777A"/>
    <w:rsid w:val="004C7D34"/>
    <w:rsid w:val="004D041B"/>
    <w:rsid w:val="004D1854"/>
    <w:rsid w:val="004D3A14"/>
    <w:rsid w:val="004D47DB"/>
    <w:rsid w:val="004D5681"/>
    <w:rsid w:val="004E0EEF"/>
    <w:rsid w:val="004E1DB3"/>
    <w:rsid w:val="004E2BFC"/>
    <w:rsid w:val="004E3EAE"/>
    <w:rsid w:val="004E466C"/>
    <w:rsid w:val="004F0871"/>
    <w:rsid w:val="004F0B18"/>
    <w:rsid w:val="004F722E"/>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1005"/>
    <w:rsid w:val="005317EB"/>
    <w:rsid w:val="0053240C"/>
    <w:rsid w:val="005349EB"/>
    <w:rsid w:val="00535465"/>
    <w:rsid w:val="00536467"/>
    <w:rsid w:val="00537BCF"/>
    <w:rsid w:val="00541BD5"/>
    <w:rsid w:val="005429EB"/>
    <w:rsid w:val="00542DE7"/>
    <w:rsid w:val="0054565E"/>
    <w:rsid w:val="005472EC"/>
    <w:rsid w:val="005473BB"/>
    <w:rsid w:val="00551545"/>
    <w:rsid w:val="005516D0"/>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7892"/>
    <w:rsid w:val="005A1A20"/>
    <w:rsid w:val="005A29C1"/>
    <w:rsid w:val="005A2F1F"/>
    <w:rsid w:val="005A3385"/>
    <w:rsid w:val="005A3EC5"/>
    <w:rsid w:val="005A41C1"/>
    <w:rsid w:val="005A653D"/>
    <w:rsid w:val="005A7870"/>
    <w:rsid w:val="005B0B6E"/>
    <w:rsid w:val="005B1107"/>
    <w:rsid w:val="005B30FA"/>
    <w:rsid w:val="005B4485"/>
    <w:rsid w:val="005B4EBA"/>
    <w:rsid w:val="005B7569"/>
    <w:rsid w:val="005B7EE0"/>
    <w:rsid w:val="005C4248"/>
    <w:rsid w:val="005C4641"/>
    <w:rsid w:val="005C4A24"/>
    <w:rsid w:val="005C772C"/>
    <w:rsid w:val="005D2A2E"/>
    <w:rsid w:val="005D385B"/>
    <w:rsid w:val="005D5CFA"/>
    <w:rsid w:val="005D635F"/>
    <w:rsid w:val="005E0827"/>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518A"/>
    <w:rsid w:val="00646194"/>
    <w:rsid w:val="0064622B"/>
    <w:rsid w:val="0064625A"/>
    <w:rsid w:val="006468ED"/>
    <w:rsid w:val="00651D0E"/>
    <w:rsid w:val="00652D4B"/>
    <w:rsid w:val="0065388B"/>
    <w:rsid w:val="006544E5"/>
    <w:rsid w:val="006623BD"/>
    <w:rsid w:val="006635C7"/>
    <w:rsid w:val="00663B6F"/>
    <w:rsid w:val="00665EED"/>
    <w:rsid w:val="006716E7"/>
    <w:rsid w:val="00673DAC"/>
    <w:rsid w:val="006744FA"/>
    <w:rsid w:val="00676B2E"/>
    <w:rsid w:val="00677260"/>
    <w:rsid w:val="006778CB"/>
    <w:rsid w:val="00682CDD"/>
    <w:rsid w:val="00686505"/>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476"/>
    <w:rsid w:val="006E6518"/>
    <w:rsid w:val="006F036C"/>
    <w:rsid w:val="006F1200"/>
    <w:rsid w:val="006F28BC"/>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14D38"/>
    <w:rsid w:val="00720CC2"/>
    <w:rsid w:val="00721B9E"/>
    <w:rsid w:val="0072208D"/>
    <w:rsid w:val="00723CA9"/>
    <w:rsid w:val="00726797"/>
    <w:rsid w:val="00732E9D"/>
    <w:rsid w:val="00733C82"/>
    <w:rsid w:val="00733E8A"/>
    <w:rsid w:val="00734C12"/>
    <w:rsid w:val="00736343"/>
    <w:rsid w:val="007402CC"/>
    <w:rsid w:val="007404FF"/>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59A2"/>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D4FC2"/>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808D3"/>
    <w:rsid w:val="00880B35"/>
    <w:rsid w:val="00880B7E"/>
    <w:rsid w:val="00884101"/>
    <w:rsid w:val="00884CAA"/>
    <w:rsid w:val="0088539B"/>
    <w:rsid w:val="008859B6"/>
    <w:rsid w:val="00885F32"/>
    <w:rsid w:val="00886A71"/>
    <w:rsid w:val="00893ADE"/>
    <w:rsid w:val="00893CFB"/>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0735"/>
    <w:rsid w:val="0090279C"/>
    <w:rsid w:val="009042DA"/>
    <w:rsid w:val="009049B7"/>
    <w:rsid w:val="00904FE6"/>
    <w:rsid w:val="00905F9C"/>
    <w:rsid w:val="00906F9E"/>
    <w:rsid w:val="0091341B"/>
    <w:rsid w:val="0091362E"/>
    <w:rsid w:val="009140A8"/>
    <w:rsid w:val="00916657"/>
    <w:rsid w:val="00920286"/>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5202"/>
    <w:rsid w:val="0097710A"/>
    <w:rsid w:val="00983174"/>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10F3"/>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D0BAC"/>
    <w:rsid w:val="009D131C"/>
    <w:rsid w:val="009D155D"/>
    <w:rsid w:val="009D34C4"/>
    <w:rsid w:val="009D3E75"/>
    <w:rsid w:val="009D5E54"/>
    <w:rsid w:val="009D69DD"/>
    <w:rsid w:val="009D7E03"/>
    <w:rsid w:val="009E058B"/>
    <w:rsid w:val="009E1716"/>
    <w:rsid w:val="009E4840"/>
    <w:rsid w:val="009E4ADC"/>
    <w:rsid w:val="009E50BB"/>
    <w:rsid w:val="009E55EB"/>
    <w:rsid w:val="009E77BA"/>
    <w:rsid w:val="009E7E65"/>
    <w:rsid w:val="009F0430"/>
    <w:rsid w:val="009F21E2"/>
    <w:rsid w:val="009F32B3"/>
    <w:rsid w:val="009F4EA5"/>
    <w:rsid w:val="009F6B57"/>
    <w:rsid w:val="009F6EB4"/>
    <w:rsid w:val="00A03F6F"/>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D50"/>
    <w:rsid w:val="00A75BA1"/>
    <w:rsid w:val="00A76AD3"/>
    <w:rsid w:val="00A7735E"/>
    <w:rsid w:val="00A77F87"/>
    <w:rsid w:val="00A810D3"/>
    <w:rsid w:val="00A81AEF"/>
    <w:rsid w:val="00A82C8E"/>
    <w:rsid w:val="00A83DEB"/>
    <w:rsid w:val="00A852B4"/>
    <w:rsid w:val="00A86075"/>
    <w:rsid w:val="00A865DD"/>
    <w:rsid w:val="00A90D67"/>
    <w:rsid w:val="00A90E18"/>
    <w:rsid w:val="00A92332"/>
    <w:rsid w:val="00A941BC"/>
    <w:rsid w:val="00A944D1"/>
    <w:rsid w:val="00A944F0"/>
    <w:rsid w:val="00A956E8"/>
    <w:rsid w:val="00AA0F57"/>
    <w:rsid w:val="00AA3390"/>
    <w:rsid w:val="00AA3FA3"/>
    <w:rsid w:val="00AA4DDD"/>
    <w:rsid w:val="00AA4F68"/>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043C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20A3"/>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B1F94"/>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3075"/>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06B23"/>
    <w:rsid w:val="00C116D7"/>
    <w:rsid w:val="00C133B8"/>
    <w:rsid w:val="00C1567C"/>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24A2"/>
    <w:rsid w:val="00C947BF"/>
    <w:rsid w:val="00C95ED5"/>
    <w:rsid w:val="00C969D6"/>
    <w:rsid w:val="00CA23FD"/>
    <w:rsid w:val="00CA260B"/>
    <w:rsid w:val="00CA2C3D"/>
    <w:rsid w:val="00CA2D31"/>
    <w:rsid w:val="00CA4680"/>
    <w:rsid w:val="00CA55FF"/>
    <w:rsid w:val="00CA5647"/>
    <w:rsid w:val="00CA6AE3"/>
    <w:rsid w:val="00CA7AF9"/>
    <w:rsid w:val="00CB049B"/>
    <w:rsid w:val="00CB1650"/>
    <w:rsid w:val="00CB1834"/>
    <w:rsid w:val="00CB5635"/>
    <w:rsid w:val="00CB6219"/>
    <w:rsid w:val="00CC2F49"/>
    <w:rsid w:val="00CC3FD7"/>
    <w:rsid w:val="00CC4955"/>
    <w:rsid w:val="00CD0C74"/>
    <w:rsid w:val="00CD1036"/>
    <w:rsid w:val="00CD21AF"/>
    <w:rsid w:val="00CD4C58"/>
    <w:rsid w:val="00CD4E83"/>
    <w:rsid w:val="00CD531A"/>
    <w:rsid w:val="00CD5430"/>
    <w:rsid w:val="00CD65AF"/>
    <w:rsid w:val="00CE1022"/>
    <w:rsid w:val="00CE11EF"/>
    <w:rsid w:val="00CE1F1F"/>
    <w:rsid w:val="00CE29AE"/>
    <w:rsid w:val="00CE4A0A"/>
    <w:rsid w:val="00CE6DA9"/>
    <w:rsid w:val="00CE7038"/>
    <w:rsid w:val="00CF09CD"/>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0489"/>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7404"/>
    <w:rsid w:val="00D90F56"/>
    <w:rsid w:val="00D96BA1"/>
    <w:rsid w:val="00DA68B2"/>
    <w:rsid w:val="00DA6E94"/>
    <w:rsid w:val="00DA7349"/>
    <w:rsid w:val="00DB02E2"/>
    <w:rsid w:val="00DB0CC4"/>
    <w:rsid w:val="00DB0FC0"/>
    <w:rsid w:val="00DB1032"/>
    <w:rsid w:val="00DB11BC"/>
    <w:rsid w:val="00DB3450"/>
    <w:rsid w:val="00DB3B6A"/>
    <w:rsid w:val="00DB4D74"/>
    <w:rsid w:val="00DB5691"/>
    <w:rsid w:val="00DB64D7"/>
    <w:rsid w:val="00DC17E7"/>
    <w:rsid w:val="00DC2B91"/>
    <w:rsid w:val="00DC789B"/>
    <w:rsid w:val="00DD54E4"/>
    <w:rsid w:val="00DE006D"/>
    <w:rsid w:val="00DE01BB"/>
    <w:rsid w:val="00DE03B5"/>
    <w:rsid w:val="00DE062E"/>
    <w:rsid w:val="00DE0D33"/>
    <w:rsid w:val="00DE167D"/>
    <w:rsid w:val="00DE1DA1"/>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45EA"/>
    <w:rsid w:val="00E55672"/>
    <w:rsid w:val="00E55E11"/>
    <w:rsid w:val="00E56D99"/>
    <w:rsid w:val="00E5768A"/>
    <w:rsid w:val="00E57C57"/>
    <w:rsid w:val="00E6063B"/>
    <w:rsid w:val="00E609BF"/>
    <w:rsid w:val="00E6159A"/>
    <w:rsid w:val="00E63956"/>
    <w:rsid w:val="00E649FC"/>
    <w:rsid w:val="00E6561C"/>
    <w:rsid w:val="00E66A15"/>
    <w:rsid w:val="00E70145"/>
    <w:rsid w:val="00E70979"/>
    <w:rsid w:val="00E71505"/>
    <w:rsid w:val="00E7183F"/>
    <w:rsid w:val="00E74772"/>
    <w:rsid w:val="00E7511A"/>
    <w:rsid w:val="00E7638B"/>
    <w:rsid w:val="00E8062A"/>
    <w:rsid w:val="00E815E9"/>
    <w:rsid w:val="00E8177B"/>
    <w:rsid w:val="00E82346"/>
    <w:rsid w:val="00E86DA5"/>
    <w:rsid w:val="00E932BC"/>
    <w:rsid w:val="00E934B3"/>
    <w:rsid w:val="00E9417A"/>
    <w:rsid w:val="00E941EE"/>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118B"/>
    <w:rsid w:val="00FA197A"/>
    <w:rsid w:val="00FA1B83"/>
    <w:rsid w:val="00FA3096"/>
    <w:rsid w:val="00FA4983"/>
    <w:rsid w:val="00FA4A22"/>
    <w:rsid w:val="00FA70B7"/>
    <w:rsid w:val="00FA7756"/>
    <w:rsid w:val="00FB16A1"/>
    <w:rsid w:val="00FB1FF7"/>
    <w:rsid w:val="00FB2851"/>
    <w:rsid w:val="00FB2CF9"/>
    <w:rsid w:val="00FB3412"/>
    <w:rsid w:val="00FB4461"/>
    <w:rsid w:val="00FB5BF9"/>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9E05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57659534">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7883D-28BE-40A1-9550-034A2533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660</Words>
  <Characters>3762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8</cp:revision>
  <cp:lastPrinted>2025-03-11T08:29:00Z</cp:lastPrinted>
  <dcterms:created xsi:type="dcterms:W3CDTF">2025-03-06T06:38:00Z</dcterms:created>
  <dcterms:modified xsi:type="dcterms:W3CDTF">2025-05-02T14:13:00Z</dcterms:modified>
</cp:coreProperties>
</file>