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2802"/>
        <w:gridCol w:w="6410"/>
      </w:tblGrid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6410" w:type="dxa"/>
          </w:tcPr>
          <w:p w:rsidR="0063634F" w:rsidRDefault="002F03FA" w:rsidP="00714D38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714D38">
              <w:t>2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6410" w:type="dxa"/>
          </w:tcPr>
          <w:p w:rsidR="0063634F" w:rsidRDefault="0063634F" w:rsidP="003B6553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714D38">
              <w:t>2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3B6553">
              <w:rPr>
                <w:b/>
              </w:rPr>
              <w:t>20</w:t>
            </w:r>
            <w:r w:rsidRPr="00311480">
              <w:t>]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6410" w:type="dxa"/>
          </w:tcPr>
          <w:p w:rsidR="0063634F" w:rsidRDefault="003B6553" w:rsidP="003B5F12">
            <w:pPr>
              <w:widowControl w:val="0"/>
              <w:jc w:val="both"/>
              <w:rPr>
                <w:b/>
              </w:rPr>
            </w:pPr>
            <w:r>
              <w:t>İmar Plan Değişikliği</w:t>
            </w:r>
          </w:p>
        </w:tc>
      </w:tr>
      <w:tr w:rsidR="0063634F" w:rsidTr="00974CE9">
        <w:tc>
          <w:tcPr>
            <w:tcW w:w="280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641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974CE9">
        <w:tc>
          <w:tcPr>
            <w:tcW w:w="280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641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714D38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714D38">
              <w:rPr>
                <w:b/>
              </w:rPr>
              <w:t xml:space="preserve"> </w:t>
            </w:r>
            <w:r w:rsidR="00714D38">
              <w:t>Ferhat YILDIZ,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714D38">
              <w:t xml:space="preserve">İbrahim ERTUÇ, </w:t>
            </w:r>
            <w:r w:rsidR="00FB2CF9">
              <w:t>Bahadır PİR,</w:t>
            </w:r>
            <w:r w:rsidR="00714D38">
              <w:t xml:space="preserve"> </w:t>
            </w:r>
            <w:r w:rsidR="00FB2CF9" w:rsidRPr="005754D0">
              <w:t xml:space="preserve">Mahmut CANTEKİN, 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FB2CF9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>Şenol UÇAR, Ali Rıza KAŞIKÇI</w:t>
            </w:r>
            <w:r w:rsidR="00FB2CF9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F54625" w:rsidRDefault="00F54625" w:rsidP="00554C8E">
      <w:pPr>
        <w:widowControl w:val="0"/>
        <w:jc w:val="center"/>
        <w:rPr>
          <w:sz w:val="26"/>
          <w:szCs w:val="26"/>
        </w:rPr>
      </w:pP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5A7870" w:rsidRDefault="0063634F" w:rsidP="001637B4">
      <w:pPr>
        <w:widowControl w:val="0"/>
        <w:ind w:firstLine="708"/>
        <w:jc w:val="both"/>
      </w:pPr>
      <w:r w:rsidRPr="005A7870">
        <w:t>5393 Sayılı Belediye Kanunu</w:t>
      </w:r>
      <w:r w:rsidR="00B63FDB" w:rsidRPr="005A7870">
        <w:t>’</w:t>
      </w:r>
      <w:r w:rsidR="00394B85" w:rsidRPr="005A7870">
        <w:t xml:space="preserve">nun 20. </w:t>
      </w:r>
      <w:r w:rsidR="00292302">
        <w:t>m</w:t>
      </w:r>
      <w:r w:rsidRPr="005A7870">
        <w:t xml:space="preserve">addesine göre Belediye </w:t>
      </w:r>
      <w:r w:rsidR="00266CB3" w:rsidRPr="005A7870">
        <w:t xml:space="preserve">Meclisinin </w:t>
      </w:r>
      <w:r w:rsidR="00B917B3">
        <w:t>0</w:t>
      </w:r>
      <w:r w:rsidR="00714D38">
        <w:t>5</w:t>
      </w:r>
      <w:r w:rsidR="00B917B3">
        <w:t>.</w:t>
      </w:r>
      <w:r w:rsidR="008715DE">
        <w:t>0</w:t>
      </w:r>
      <w:r w:rsidR="00714D38">
        <w:t>2</w:t>
      </w:r>
      <w:r w:rsidR="008715DE">
        <w:t>.202</w:t>
      </w:r>
      <w:r w:rsidR="00E545EA">
        <w:t>5</w:t>
      </w:r>
      <w:r w:rsidR="00B917B3">
        <w:t xml:space="preserve"> </w:t>
      </w:r>
      <w:r w:rsidR="00714D38">
        <w:t>Çarşamba</w:t>
      </w:r>
      <w:r w:rsidR="00FE1655">
        <w:t xml:space="preserve"> </w:t>
      </w:r>
      <w:r w:rsidRPr="005A7870">
        <w:t>günü saat</w:t>
      </w:r>
      <w:r w:rsidR="00B63FDB" w:rsidRPr="005A7870">
        <w:t xml:space="preserve"> </w:t>
      </w:r>
      <w:r w:rsidR="00051C0A">
        <w:t>1</w:t>
      </w:r>
      <w:r w:rsidR="00714D38">
        <w:t>7</w:t>
      </w:r>
      <w:r w:rsidRPr="005A7870">
        <w:t>.</w:t>
      </w:r>
      <w:r w:rsidR="00714D38">
        <w:t>3</w:t>
      </w:r>
      <w:r w:rsidR="00D5082E">
        <w:t>0</w:t>
      </w:r>
      <w:r w:rsidRPr="005A7870">
        <w:t>’d</w:t>
      </w:r>
      <w:r w:rsidR="00714D38">
        <w:t>a</w:t>
      </w:r>
      <w:r w:rsidR="00B63FDB" w:rsidRPr="005A7870">
        <w:t xml:space="preserve"> 1.</w:t>
      </w:r>
      <w:r w:rsidR="00266CB3" w:rsidRPr="005A7870">
        <w:t xml:space="preserve"> </w:t>
      </w:r>
      <w:r w:rsidR="00341752">
        <w:t>b</w:t>
      </w:r>
      <w:r w:rsidRPr="005A7870">
        <w:t xml:space="preserve">irleşimin 1. </w:t>
      </w:r>
      <w:r w:rsidR="00341752">
        <w:t>o</w:t>
      </w:r>
      <w:r w:rsidRPr="005A7870">
        <w:t>turumunda</w:t>
      </w:r>
      <w:r w:rsidR="00B63FDB" w:rsidRPr="005A7870">
        <w:t>;</w:t>
      </w:r>
    </w:p>
    <w:p w:rsidR="003B6553" w:rsidRDefault="00A42E20" w:rsidP="003B6553">
      <w:pPr>
        <w:ind w:firstLine="708"/>
        <w:jc w:val="both"/>
      </w:pPr>
      <w:r>
        <w:t>Gündemin 7</w:t>
      </w:r>
      <w:r w:rsidR="003B6553">
        <w:t xml:space="preserve">. </w:t>
      </w:r>
      <w:r>
        <w:t>m</w:t>
      </w:r>
      <w:r w:rsidR="003B6553">
        <w:t xml:space="preserve">addesi olan: İmar ve Şehircik Müdürlüğü’nün 30.01.2025 tarih ve </w:t>
      </w:r>
      <w:r>
        <w:t xml:space="preserve"> </w:t>
      </w:r>
      <w:r w:rsidR="00F54625">
        <w:t xml:space="preserve"> </w:t>
      </w:r>
      <w:r w:rsidR="003B6553">
        <w:t xml:space="preserve">   E-93179 sayılı yazıları hususunda yapılan müzakereler neticesinde;</w:t>
      </w:r>
    </w:p>
    <w:p w:rsidR="003B6553" w:rsidRDefault="003B6553" w:rsidP="003B6553">
      <w:pPr>
        <w:jc w:val="both"/>
        <w:rPr>
          <w:rStyle w:val="apple-converted-space"/>
        </w:rPr>
      </w:pPr>
      <w:r>
        <w:t xml:space="preserve">            Mülkiyeti Erzincan Belediyesine ait </w:t>
      </w:r>
      <w:r w:rsidRPr="007B76EC">
        <w:rPr>
          <w:rStyle w:val="apple-converted-space"/>
        </w:rPr>
        <w:t xml:space="preserve">Erzincan İli Merkez İlçe, </w:t>
      </w:r>
      <w:r>
        <w:rPr>
          <w:rStyle w:val="apple-converted-space"/>
        </w:rPr>
        <w:t xml:space="preserve">Geçit </w:t>
      </w:r>
      <w:r w:rsidRPr="007B76EC">
        <w:rPr>
          <w:rStyle w:val="apple-converted-space"/>
        </w:rPr>
        <w:t xml:space="preserve">Mahallesi </w:t>
      </w:r>
      <w:r>
        <w:rPr>
          <w:rStyle w:val="apple-converted-space"/>
        </w:rPr>
        <w:t>2000 Ada 1 numaralı parsel ile Mülkiyeti Hazineye ait 2592 numaralı parsel, Devlet Orman vasıflı taşınmazlar için hazırla</w:t>
      </w:r>
      <w:r w:rsidR="00174D51">
        <w:rPr>
          <w:rStyle w:val="apple-converted-space"/>
        </w:rPr>
        <w:t>nmış olan 1/5000 ölçekli Nazım İ</w:t>
      </w:r>
      <w:r>
        <w:rPr>
          <w:rStyle w:val="apple-converted-space"/>
        </w:rPr>
        <w:t>mar</w:t>
      </w:r>
      <w:r w:rsidR="00174D51">
        <w:rPr>
          <w:rStyle w:val="apple-converted-space"/>
        </w:rPr>
        <w:t xml:space="preserve"> Plan değişikliği</w:t>
      </w:r>
      <w:r>
        <w:rPr>
          <w:rStyle w:val="apple-converted-space"/>
        </w:rPr>
        <w:t xml:space="preserve"> ve 1/1000 ölçekli Uygulama İmar planı değişikliği talebinin,</w:t>
      </w:r>
    </w:p>
    <w:p w:rsidR="003B6553" w:rsidRDefault="003B6553" w:rsidP="003B6553">
      <w:pPr>
        <w:ind w:firstLine="708"/>
        <w:jc w:val="both"/>
      </w:pPr>
      <w:r>
        <w:t>5393 Sayılı Belediye Kanunu’nun 24. maddesine istinaden değerlendirilmek</w:t>
      </w:r>
      <w:r w:rsidR="001822C9">
        <w:t xml:space="preserve"> üzere İmar Komisyonuna sevkine;</w:t>
      </w:r>
      <w:r>
        <w:t xml:space="preserve"> </w:t>
      </w:r>
    </w:p>
    <w:p w:rsidR="003B6553" w:rsidRDefault="003B6553" w:rsidP="003B6553">
      <w:pPr>
        <w:ind w:firstLine="708"/>
        <w:jc w:val="both"/>
      </w:pPr>
      <w:r>
        <w:t>5393 Sayılı Belediye Kanunu’nun 22. maddesine göre yapılan işaretli oylama sonucunda oy birliği ile karar verildi.</w:t>
      </w:r>
    </w:p>
    <w:p w:rsidR="00F54625" w:rsidRDefault="00F54625" w:rsidP="00F54625">
      <w:pPr>
        <w:jc w:val="both"/>
        <w:rPr>
          <w:b/>
          <w:bCs/>
        </w:rPr>
      </w:pPr>
    </w:p>
    <w:p w:rsidR="00F54625" w:rsidRDefault="00F54625" w:rsidP="00F54625">
      <w:pPr>
        <w:jc w:val="both"/>
        <w:rPr>
          <w:b/>
          <w:bCs/>
        </w:rPr>
      </w:pPr>
    </w:p>
    <w:p w:rsidR="00F54625" w:rsidRDefault="00F54625" w:rsidP="00F54625">
      <w:pPr>
        <w:jc w:val="both"/>
        <w:rPr>
          <w:b/>
          <w:bCs/>
        </w:rPr>
      </w:pPr>
    </w:p>
    <w:p w:rsidR="00F54625" w:rsidRDefault="00F54625" w:rsidP="00F54625">
      <w:pPr>
        <w:jc w:val="both"/>
        <w:rPr>
          <w:b/>
          <w:bCs/>
        </w:rPr>
      </w:pPr>
    </w:p>
    <w:p w:rsidR="00A90E18" w:rsidRPr="00F54625" w:rsidRDefault="00A90E18" w:rsidP="00F54625">
      <w:pPr>
        <w:jc w:val="both"/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91C" w:rsidRDefault="0010791C" w:rsidP="00733E8A">
      <w:r>
        <w:separator/>
      </w:r>
    </w:p>
  </w:endnote>
  <w:endnote w:type="continuationSeparator" w:id="1">
    <w:p w:rsidR="0010791C" w:rsidRDefault="0010791C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53" w:rsidRDefault="003B6553">
    <w:pPr>
      <w:pStyle w:val="Altbilgi"/>
      <w:jc w:val="center"/>
    </w:pPr>
  </w:p>
  <w:p w:rsidR="003B6553" w:rsidRDefault="003B65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91C" w:rsidRDefault="0010791C" w:rsidP="00733E8A">
      <w:r>
        <w:separator/>
      </w:r>
    </w:p>
  </w:footnote>
  <w:footnote w:type="continuationSeparator" w:id="1">
    <w:p w:rsidR="0010791C" w:rsidRDefault="0010791C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553" w:rsidRPr="00733E8A" w:rsidRDefault="003B655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3B6553" w:rsidRPr="00733E8A" w:rsidRDefault="003B6553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3B6553" w:rsidRDefault="003B6553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0791C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4D51"/>
    <w:rsid w:val="0017608A"/>
    <w:rsid w:val="00177BAE"/>
    <w:rsid w:val="001822C9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363B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3E21"/>
    <w:rsid w:val="00346097"/>
    <w:rsid w:val="00346B94"/>
    <w:rsid w:val="00347498"/>
    <w:rsid w:val="00347797"/>
    <w:rsid w:val="00347AFC"/>
    <w:rsid w:val="00352439"/>
    <w:rsid w:val="00353F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553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6C68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7690C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19D1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5964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4CE9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2E2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4D42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4E4"/>
    <w:rsid w:val="00DE006D"/>
    <w:rsid w:val="00DE01BB"/>
    <w:rsid w:val="00DE03B5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4D79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4625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167D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D64D4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5CC9-0E82-4D16-ABD9-0EB31BD8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2023-01-06T08:42:00Z</cp:lastPrinted>
  <dcterms:created xsi:type="dcterms:W3CDTF">2025-02-06T07:32:00Z</dcterms:created>
  <dcterms:modified xsi:type="dcterms:W3CDTF">2025-03-03T09:20:00Z</dcterms:modified>
</cp:coreProperties>
</file>