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BUHAR  KÜRLÜ, 500 DOZLU Q600  LÜK VE 800' LÜK BETON BORU VE BETON YAPI ELEMANLARI:</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TEKNİK ŞARTNAMESİ</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 xml:space="preserve">YUVARLAK BETON KAPAK: </w:t>
      </w:r>
      <w:r>
        <w:rPr>
          <w:rFonts w:cs="Times New Roman" w:ascii="Times New Roman" w:hAnsi="Times New Roman"/>
          <w:color w:val="000000"/>
          <w:sz w:val="24"/>
          <w:szCs w:val="24"/>
        </w:rPr>
        <w:br/>
        <w:t>BUHAR KÜRLÜ 350 DZ  Q8 'LİK NERV</w:t>
      </w:r>
      <w:r>
        <w:rPr>
          <w:rFonts w:cs="Times New Roman" w:ascii="Times New Roman" w:hAnsi="Times New Roman"/>
          <w:color w:val="000000"/>
          <w:sz w:val="24"/>
          <w:szCs w:val="24"/>
          <w:lang w:val="en-US"/>
        </w:rPr>
        <w:t>ÜRLÜ DEMİR İLE KAYNAKLI MONTE EDİLMİŞ DONATILI                                                                                                                                      ÖLÇÜLERİ :72 cm x 72 cm  h:8 cm</w:t>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 xml:space="preserve">YUVARLAK BETON KAPAK: </w:t>
      </w:r>
      <w:r>
        <w:rPr>
          <w:rFonts w:cs="Times New Roman" w:ascii="Times New Roman" w:hAnsi="Times New Roman"/>
          <w:color w:val="000000"/>
          <w:sz w:val="24"/>
          <w:szCs w:val="24"/>
        </w:rPr>
        <w:br/>
        <w:t>BUHAR KÜRLÜ 350 DZ  Q8 'LİK NERV</w:t>
      </w:r>
      <w:r>
        <w:rPr>
          <w:rFonts w:cs="Times New Roman" w:ascii="Times New Roman" w:hAnsi="Times New Roman"/>
          <w:color w:val="000000"/>
          <w:sz w:val="24"/>
          <w:szCs w:val="24"/>
          <w:lang w:val="en-US"/>
        </w:rPr>
        <w:t>ÜRLÜ DEMİR İLE KAYNAKLI MONTE EDİLMİŞ DONATILI                                                                                                                                      ÖLÇÜLERİ :90 cm x 90 cm  h:8 cm</w:t>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DİKD</w:t>
      </w:r>
      <w:r>
        <w:rPr>
          <w:rFonts w:cs="Times New Roman" w:ascii="Times New Roman" w:hAnsi="Times New Roman"/>
          <w:b/>
          <w:bCs/>
          <w:color w:val="000000"/>
          <w:sz w:val="24"/>
          <w:szCs w:val="24"/>
          <w:lang w:val="en-US"/>
        </w:rPr>
        <w:t>ÖRTGEN BETON KAPAK:</w:t>
      </w:r>
      <w:r>
        <w:rPr>
          <w:rFonts w:cs="Times New Roman" w:ascii="Times New Roman" w:hAnsi="Times New Roman"/>
          <w:color w:val="000000"/>
          <w:sz w:val="24"/>
          <w:szCs w:val="24"/>
          <w:lang w:val="en-US"/>
        </w:rPr>
        <w:t xml:space="preserve"> </w:t>
        <w:br/>
        <w:t>BUHAR KÜRLÜ 350 DZ  Q8 'LİK NERVÜRLÜ DEMİR İLE KAYNAKLI MONTE EDİLMİŞ DONATILI                                                                                                                                      ÖLÇÜLERİ 110 cm x 55 cm  h: 8 cm</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Q600 'LÜK BUHAR KÜRLÜ BORU:</w:t>
      </w:r>
      <w:r>
        <w:rPr>
          <w:rFonts w:cs="Times New Roman" w:ascii="Times New Roman" w:hAnsi="Times New Roman"/>
          <w:color w:val="000000"/>
          <w:sz w:val="24"/>
          <w:szCs w:val="24"/>
        </w:rPr>
        <w:br/>
        <w:t xml:space="preserve">500 DZ BETON BORU DEMİR DONATISIZ VE CONTASIZ                                                                    </w:t>
      </w:r>
      <w:r>
        <w:rPr>
          <w:rFonts w:cs="Times New Roman" w:ascii="Times New Roman" w:hAnsi="Times New Roman"/>
          <w:color w:val="000000"/>
          <w:sz w:val="24"/>
          <w:szCs w:val="24"/>
          <w:lang w:val="en-US"/>
        </w:rPr>
        <w:t>ÖLÇÜLERİ : ANMA ÇAPI 600 mm  h: 1 metre</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Q600 'LÜK BUHAR KÜRLÜ BORU:</w:t>
      </w:r>
      <w:r>
        <w:rPr>
          <w:rFonts w:cs="Times New Roman" w:ascii="Times New Roman" w:hAnsi="Times New Roman"/>
          <w:color w:val="000000"/>
          <w:sz w:val="24"/>
          <w:szCs w:val="24"/>
        </w:rPr>
        <w:br/>
        <w:t xml:space="preserve">500 DZ BETON BORU DEMİR DONATISIZ VE CONTASIZ                                                                    </w:t>
      </w:r>
      <w:r>
        <w:rPr>
          <w:rFonts w:cs="Times New Roman" w:ascii="Times New Roman" w:hAnsi="Times New Roman"/>
          <w:color w:val="000000"/>
          <w:sz w:val="24"/>
          <w:szCs w:val="24"/>
          <w:lang w:val="en-US"/>
        </w:rPr>
        <w:t xml:space="preserve">ÖLÇÜLERİ : ANMA ÇAPI 600 mm  h: 50 cm  </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 xml:space="preserve">Q600 'LÜK BUHAR KÜRLÜ BETON BİLEZİK:  </w:t>
      </w:r>
      <w:r>
        <w:rPr>
          <w:rFonts w:cs="Times New Roman" w:ascii="Times New Roman" w:hAnsi="Times New Roman"/>
          <w:color w:val="000000"/>
          <w:sz w:val="24"/>
          <w:szCs w:val="24"/>
        </w:rPr>
        <w:br/>
        <w:t xml:space="preserve">500 DZ BETON, DEMİR DONATISIZ VE CONTASIZ                                                                                                                                                              </w:t>
      </w:r>
      <w:r>
        <w:rPr>
          <w:rFonts w:cs="Times New Roman" w:ascii="Times New Roman" w:hAnsi="Times New Roman"/>
          <w:color w:val="000000"/>
          <w:sz w:val="24"/>
          <w:szCs w:val="24"/>
          <w:lang w:val="en-US"/>
        </w:rPr>
        <w:t xml:space="preserve">ÖLÇÜLERİ : ANMA ÇAPI 600 mm  h: 30 cm </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 xml:space="preserve">Q600 'LÜK BUHAR KÜRLÜ BETON BİLEZİK: </w:t>
      </w:r>
      <w:r>
        <w:rPr>
          <w:rFonts w:cs="Times New Roman" w:ascii="Times New Roman" w:hAnsi="Times New Roman"/>
          <w:color w:val="000000"/>
          <w:sz w:val="24"/>
          <w:szCs w:val="24"/>
        </w:rPr>
        <w:t xml:space="preserve"> </w:t>
        <w:br/>
        <w:t xml:space="preserve">500 DZ BETON, DEMİR DONATISIZ VE CONTASIZ                                                                                                                                                      </w:t>
      </w:r>
      <w:r>
        <w:rPr>
          <w:rFonts w:cs="Times New Roman" w:ascii="Times New Roman" w:hAnsi="Times New Roman"/>
          <w:color w:val="000000"/>
          <w:sz w:val="24"/>
          <w:szCs w:val="24"/>
          <w:lang w:val="en-US"/>
        </w:rPr>
        <w:t xml:space="preserve">ÖLÇÜLERİ : ANMA ÇAPI 600 mm  h: 20 cm </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Q800 'LÜK BUHAR KÜRLÜ BETON BORU:</w:t>
      </w:r>
      <w:r>
        <w:rPr>
          <w:rFonts w:cs="Times New Roman" w:ascii="Times New Roman" w:hAnsi="Times New Roman"/>
          <w:color w:val="000000"/>
          <w:sz w:val="24"/>
          <w:szCs w:val="24"/>
        </w:rPr>
        <w:br/>
        <w:t xml:space="preserve">BUHAR KÜRLÜ 500 DZ BETON, DEMİR DONATISIZ VE CONTASIZ                                                                                                                                                     </w:t>
      </w:r>
      <w:r>
        <w:rPr>
          <w:rFonts w:cs="Times New Roman" w:ascii="Times New Roman" w:hAnsi="Times New Roman"/>
          <w:color w:val="000000"/>
          <w:sz w:val="24"/>
          <w:szCs w:val="24"/>
          <w:lang w:val="en-US"/>
        </w:rPr>
        <w:t>ÖLÇÜLERİ : ANMA ÇAPI 800 mm  h: 1 metre</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Q800 'LÜK BUHAR KÜRLÜ BETON BİLEZİK:</w:t>
      </w:r>
      <w:r>
        <w:rPr>
          <w:rFonts w:cs="Times New Roman" w:ascii="Times New Roman" w:hAnsi="Times New Roman"/>
          <w:color w:val="000000"/>
          <w:sz w:val="24"/>
          <w:szCs w:val="24"/>
        </w:rPr>
        <w:br/>
        <w:t>BUHAR K</w:t>
      </w:r>
      <w:r>
        <w:rPr>
          <w:rFonts w:cs="Times New Roman" w:ascii="Times New Roman" w:hAnsi="Times New Roman"/>
          <w:color w:val="000000"/>
          <w:sz w:val="24"/>
          <w:szCs w:val="24"/>
          <w:lang w:val="en-US"/>
        </w:rPr>
        <w:t>ÜRLÜ 500 DZ BETON, DEMİR DONATISIZ VE CONTASIZ                                                                                                                                                              ÖLÇÜLERİ : ANMA ÇAPI 800 mm  h: 45 cm</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Q800 'LÜK BUHAR KÜRLÜ BETON BİLEZİK:</w:t>
      </w:r>
      <w:r>
        <w:rPr>
          <w:rFonts w:cs="Times New Roman" w:ascii="Times New Roman" w:hAnsi="Times New Roman"/>
          <w:color w:val="000000"/>
          <w:sz w:val="24"/>
          <w:szCs w:val="24"/>
        </w:rPr>
        <w:br/>
        <w:t>BUHAR K</w:t>
      </w:r>
      <w:r>
        <w:rPr>
          <w:rFonts w:cs="Times New Roman" w:ascii="Times New Roman" w:hAnsi="Times New Roman"/>
          <w:color w:val="000000"/>
          <w:sz w:val="24"/>
          <w:szCs w:val="24"/>
          <w:lang w:val="en-US"/>
        </w:rPr>
        <w:t xml:space="preserve">ÜRLÜ 500 DZ  BETON, DEMİR DONATISIZ VE CONTASIZ                                                                                                                                                      ÖLÇÜLERİ : ANMA ÇAPI 800 mm  h: 35 cm </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Q800 X 600 'LÜK BUHAR KÜRLÜ KONİK:</w:t>
      </w:r>
      <w:r>
        <w:rPr>
          <w:rFonts w:cs="Times New Roman" w:ascii="Times New Roman" w:hAnsi="Times New Roman"/>
          <w:color w:val="000000"/>
          <w:sz w:val="24"/>
          <w:szCs w:val="24"/>
        </w:rPr>
        <w:br/>
        <w:t xml:space="preserve">500 DZ BETON, DEMİR DONATISIZ VE CONTASIZ                                               </w:t>
        <w:br/>
      </w:r>
      <w:r>
        <w:rPr>
          <w:rFonts w:cs="Times New Roman" w:ascii="Times New Roman" w:hAnsi="Times New Roman"/>
          <w:color w:val="000000"/>
          <w:sz w:val="24"/>
          <w:szCs w:val="24"/>
          <w:lang w:val="en-US"/>
        </w:rPr>
        <w:t>ÖLÇÜLERİ : ANMA ÇAPI 800 mm  h: 25 cm</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Q600 'LÜK BETON BACA YÜKSELTMESİ:</w:t>
      </w:r>
      <w:r>
        <w:rPr>
          <w:rFonts w:cs="Times New Roman" w:ascii="Times New Roman" w:hAnsi="Times New Roman"/>
          <w:color w:val="000000"/>
          <w:sz w:val="24"/>
          <w:szCs w:val="24"/>
        </w:rPr>
        <w:br/>
        <w:t>350 DZ BETON, Q8' LİK NERV</w:t>
      </w:r>
      <w:r>
        <w:rPr>
          <w:rFonts w:cs="Times New Roman" w:ascii="Times New Roman" w:hAnsi="Times New Roman"/>
          <w:color w:val="000000"/>
          <w:sz w:val="24"/>
          <w:szCs w:val="24"/>
          <w:lang w:val="en-US"/>
        </w:rPr>
        <w:t xml:space="preserve">ÜRLÜ DEMİR İLE KAYNAKLI MONTE EDİLMİŞ ÇİFT DEMİR DONATILI                                                                                                                                                               ÖLÇÜLERİ : ANMA ÇAPI 600 mm  h: 10 cm </w:t>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Q600 'LÜK BETON BACA YÜKSELTMESİ:</w:t>
      </w:r>
      <w:r>
        <w:rPr>
          <w:rFonts w:cs="Times New Roman" w:ascii="Times New Roman" w:hAnsi="Times New Roman"/>
          <w:color w:val="000000"/>
          <w:sz w:val="24"/>
          <w:szCs w:val="24"/>
        </w:rPr>
        <w:br/>
        <w:t>350 DZ BETON, Q8 'LİK NERV</w:t>
      </w:r>
      <w:r>
        <w:rPr>
          <w:rFonts w:cs="Times New Roman" w:ascii="Times New Roman" w:hAnsi="Times New Roman"/>
          <w:color w:val="000000"/>
          <w:sz w:val="24"/>
          <w:szCs w:val="24"/>
          <w:lang w:val="en-US"/>
        </w:rPr>
        <w:t xml:space="preserve">ÜRLÜ DEMİR İLE KAYNAKLI MONTE EDİLMİŞ DONATILI                                                                                                                                                                  ÖLÇÜLERİ : ANMA ÇAPI 600 mm  h: 8 cm </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b/>
          <w:bCs/>
          <w:color w:val="000000"/>
          <w:sz w:val="24"/>
          <w:szCs w:val="24"/>
        </w:rPr>
        <w:t>Q600 'LÜK BETON BACA YÜKSELTMESİ:</w:t>
      </w:r>
      <w:r>
        <w:rPr>
          <w:rFonts w:cs="Times New Roman" w:ascii="Times New Roman" w:hAnsi="Times New Roman"/>
          <w:color w:val="000000"/>
          <w:sz w:val="24"/>
          <w:szCs w:val="24"/>
        </w:rPr>
        <w:br/>
        <w:t>350 DZ BETON, Q8 'LİK NERV</w:t>
      </w:r>
      <w:r>
        <w:rPr>
          <w:rFonts w:cs="Times New Roman" w:ascii="Times New Roman" w:hAnsi="Times New Roman"/>
          <w:color w:val="000000"/>
          <w:sz w:val="24"/>
          <w:szCs w:val="24"/>
          <w:lang w:val="en-US"/>
        </w:rPr>
        <w:t>ÜRLÜ DEMİR İLE KAYNAKLI MONTE EDİLMİŞ DONATILI                                                                                                                                                                  ÖLÇÜLERİ : ANMA ÇAPI 600 mm  h: 6 cm</w:t>
      </w:r>
    </w:p>
    <w:p>
      <w:pPr>
        <w:pStyle w:val="Normal"/>
        <w:spacing w:lineRule="auto" w:line="240" w:before="0" w:after="0"/>
        <w:rPr>
          <w:rFonts w:ascii="Calibri" w:hAnsi="Calibri" w:cs="Calibri"/>
        </w:rPr>
      </w:pPr>
      <w:r>
        <w:rPr>
          <w:rFonts w:cs="Calibri"/>
        </w:rPr>
      </w:r>
    </w:p>
    <w:p>
      <w:pPr>
        <w:pStyle w:val="Normal"/>
        <w:spacing w:lineRule="auto" w:line="240" w:before="0" w:after="0"/>
        <w:rPr>
          <w:rFonts w:ascii="Calibri" w:hAnsi="Calibri" w:cs="Calibri"/>
        </w:rPr>
      </w:pPr>
      <w:r>
        <w:rPr>
          <w:rFonts w:cs="Calibri"/>
        </w:rPr>
      </w:r>
    </w:p>
    <w:p>
      <w:pPr>
        <w:pStyle w:val="Normal"/>
        <w:spacing w:lineRule="auto" w:line="240" w:before="0" w:after="0"/>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rPr>
        <w:t>YAĞMUR ODASI BETON(YAĞMUR MENHOL</w:t>
      </w:r>
      <w:r>
        <w:rPr>
          <w:rFonts w:cs="Times New Roman" w:ascii="Times New Roman" w:hAnsi="Times New Roman"/>
          <w:b/>
          <w:bCs/>
          <w:color w:val="000000"/>
          <w:sz w:val="24"/>
          <w:szCs w:val="24"/>
          <w:lang w:val="en-US"/>
        </w:rPr>
        <w:t>Ü)</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500 DZ BETON, DEMİR DONATISIZ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ÖLÇÜLERİ : 82x62x60</w:t>
      </w:r>
    </w:p>
    <w:p>
      <w:pPr>
        <w:pStyle w:val="Normal"/>
        <w:rPr/>
      </w:pPr>
      <w:r>
        <w:rPr/>
      </w:r>
    </w:p>
    <w:p>
      <w:pPr>
        <w:pStyle w:val="Normal"/>
        <w:numPr>
          <w:ilvl w:val="0"/>
          <w:numId w:val="1"/>
        </w:numPr>
        <w:spacing w:lineRule="auto" w:line="240" w:before="0" w:after="0"/>
        <w:jc w:val="both"/>
        <w:rPr>
          <w:rFonts w:ascii="Arial" w:hAnsi="Arial" w:eastAsia="Times New Roman" w:cs="Arial"/>
          <w:sz w:val="20"/>
          <w:szCs w:val="20"/>
        </w:rPr>
      </w:pPr>
      <w:r>
        <w:rPr>
          <w:rFonts w:eastAsia="Times New Roman" w:cs="Arial" w:ascii="Arial" w:hAnsi="Arial"/>
          <w:sz w:val="20"/>
          <w:szCs w:val="20"/>
        </w:rPr>
        <w:t>Beton Borular  TS 821 EN 1916 standardına uygun olarak imal edilecektir.</w:t>
      </w:r>
    </w:p>
    <w:p>
      <w:pPr>
        <w:pStyle w:val="Normal"/>
        <w:numPr>
          <w:ilvl w:val="0"/>
          <w:numId w:val="2"/>
        </w:numPr>
        <w:spacing w:lineRule="auto" w:line="240" w:before="0" w:after="0"/>
        <w:jc w:val="both"/>
        <w:rPr>
          <w:rFonts w:ascii="Arial" w:hAnsi="Arial" w:eastAsia="Times New Roman" w:cs="Arial"/>
          <w:sz w:val="20"/>
          <w:szCs w:val="20"/>
        </w:rPr>
      </w:pPr>
      <w:r>
        <w:rPr>
          <w:rFonts w:eastAsia="Times New Roman" w:cs="Arial" w:ascii="Arial" w:hAnsi="Arial"/>
          <w:sz w:val="20"/>
          <w:szCs w:val="20"/>
        </w:rPr>
        <w:t>Çimento dışında malzemeler geometrik ve yıkanmış, elenmiş temiz ve saf olacaktır.</w:t>
      </w:r>
    </w:p>
    <w:p>
      <w:pPr>
        <w:pStyle w:val="Normal"/>
        <w:numPr>
          <w:ilvl w:val="0"/>
          <w:numId w:val="2"/>
        </w:numPr>
        <w:spacing w:lineRule="auto" w:line="240" w:before="0" w:after="0"/>
        <w:jc w:val="both"/>
        <w:rPr>
          <w:rFonts w:ascii="Arial" w:hAnsi="Arial" w:eastAsia="Times New Roman" w:cs="Arial"/>
          <w:sz w:val="20"/>
          <w:szCs w:val="20"/>
        </w:rPr>
      </w:pPr>
      <w:r>
        <w:rPr>
          <w:rFonts w:eastAsia="Times New Roman" w:cs="Arial" w:ascii="Arial" w:hAnsi="Arial"/>
          <w:sz w:val="20"/>
          <w:szCs w:val="20"/>
        </w:rPr>
        <w:t>Boru yüzeyinde yapısal veya hidrolik açıdan zararlı olabilecek veya dayanaklılığını azaltacak hasar bulunmamalıdır. Yüzleri çatlayan veya köşeleri arızaya uğrayan borular kesinlikle teslim alınmayacaktır.</w:t>
      </w:r>
    </w:p>
    <w:p>
      <w:pPr>
        <w:pStyle w:val="Normal"/>
        <w:numPr>
          <w:ilvl w:val="0"/>
          <w:numId w:val="2"/>
        </w:numPr>
        <w:spacing w:lineRule="auto" w:line="240" w:before="0" w:after="0"/>
        <w:jc w:val="both"/>
        <w:rPr>
          <w:rFonts w:ascii="Arial" w:hAnsi="Arial" w:eastAsia="Times New Roman" w:cs="Arial"/>
          <w:sz w:val="20"/>
          <w:szCs w:val="20"/>
        </w:rPr>
      </w:pPr>
      <w:r>
        <w:rPr>
          <w:rFonts w:eastAsia="Times New Roman" w:cs="Arial" w:ascii="Arial" w:hAnsi="Arial"/>
          <w:sz w:val="20"/>
          <w:szCs w:val="20"/>
        </w:rPr>
        <w:t>İmalattan sonra malzeme sağlam ve mukavim olacaktır.</w:t>
      </w:r>
    </w:p>
    <w:p>
      <w:pPr>
        <w:pStyle w:val="Normal"/>
        <w:numPr>
          <w:ilvl w:val="0"/>
          <w:numId w:val="2"/>
        </w:numPr>
        <w:spacing w:lineRule="auto" w:line="240" w:before="0" w:after="0"/>
        <w:jc w:val="both"/>
        <w:rPr>
          <w:rFonts w:ascii="Arial" w:hAnsi="Arial" w:eastAsia="Times New Roman" w:cs="Arial"/>
          <w:sz w:val="20"/>
          <w:szCs w:val="20"/>
        </w:rPr>
      </w:pPr>
      <w:r>
        <w:rPr>
          <w:rFonts w:eastAsia="Times New Roman" w:cs="Arial" w:ascii="Arial" w:hAnsi="Arial"/>
          <w:sz w:val="20"/>
          <w:szCs w:val="20"/>
        </w:rPr>
        <w:t>Satın alınacak malzemeler Teslimattan sonra imalat hatalarından dolayı kırılma, ufalanma, dökülme, kopma, çürüme ve çatlama gibi olumsuz özellikler göstermeyecektir.</w:t>
      </w:r>
    </w:p>
    <w:p>
      <w:pPr>
        <w:pStyle w:val="Normal"/>
        <w:numPr>
          <w:ilvl w:val="0"/>
          <w:numId w:val="2"/>
        </w:numPr>
        <w:spacing w:lineRule="auto" w:line="240" w:before="0" w:after="0"/>
        <w:jc w:val="both"/>
        <w:rPr>
          <w:rFonts w:ascii="Arial" w:hAnsi="Arial" w:eastAsia="Times New Roman" w:cs="Arial"/>
          <w:sz w:val="20"/>
          <w:szCs w:val="20"/>
        </w:rPr>
      </w:pPr>
      <w:r>
        <w:rPr>
          <w:rFonts w:eastAsia="Times New Roman" w:cs="Arial" w:ascii="Arial" w:hAnsi="Arial"/>
          <w:sz w:val="20"/>
          <w:szCs w:val="20"/>
        </w:rPr>
        <w:t>Beton Borular için kullanılacak beton  en az 500 dozlu olacaktır.</w:t>
      </w:r>
    </w:p>
    <w:p>
      <w:pPr>
        <w:pStyle w:val="Normal"/>
        <w:numPr>
          <w:ilvl w:val="0"/>
          <w:numId w:val="2"/>
        </w:numPr>
        <w:spacing w:lineRule="auto" w:line="240" w:before="0" w:after="0"/>
        <w:jc w:val="both"/>
        <w:rPr>
          <w:rFonts w:ascii="Arial" w:hAnsi="Arial" w:eastAsia="Times New Roman" w:cs="Arial"/>
          <w:sz w:val="20"/>
          <w:szCs w:val="20"/>
        </w:rPr>
      </w:pPr>
      <w:r>
        <w:rPr>
          <w:rFonts w:eastAsia="Times New Roman" w:cs="Arial" w:ascii="Arial" w:hAnsi="Arial"/>
          <w:sz w:val="20"/>
          <w:szCs w:val="20"/>
        </w:rPr>
        <w:t>Satın alınacak beton borular daire kesitli, tabansız, kalın cidarlı ve muflu olacaktır.</w:t>
      </w:r>
    </w:p>
    <w:p>
      <w:pPr>
        <w:pStyle w:val="Normal"/>
        <w:numPr>
          <w:ilvl w:val="0"/>
          <w:numId w:val="2"/>
        </w:numPr>
        <w:spacing w:lineRule="auto" w:line="240" w:before="0" w:after="0"/>
        <w:jc w:val="both"/>
        <w:rPr>
          <w:rFonts w:ascii="Arial" w:hAnsi="Arial" w:eastAsia="Times New Roman" w:cs="Arial"/>
          <w:sz w:val="20"/>
          <w:szCs w:val="20"/>
        </w:rPr>
      </w:pPr>
      <w:r>
        <w:rPr>
          <w:rFonts w:eastAsia="Times New Roman" w:cs="Arial" w:ascii="Arial" w:hAnsi="Arial"/>
          <w:sz w:val="20"/>
          <w:szCs w:val="20"/>
        </w:rPr>
        <w:t>Boru iç yüzeyinin düzgünlüğü: Boruların doğru eksenli uzunlukları boyunca kesitleri aynı kalacak şekilde yapılmış olmalıdır. Boru iç yüzeyinde bulunacak eğrilik boru boyunun %0.5’inden büyük olmamalıdır.</w:t>
      </w:r>
    </w:p>
    <w:p>
      <w:pPr>
        <w:pStyle w:val="Normal"/>
        <w:numPr>
          <w:ilvl w:val="0"/>
          <w:numId w:val="2"/>
        </w:numPr>
        <w:spacing w:lineRule="auto" w:line="240" w:before="0" w:after="0"/>
        <w:jc w:val="both"/>
        <w:rPr>
          <w:rFonts w:ascii="Arial" w:hAnsi="Arial" w:eastAsia="Times New Roman" w:cs="Arial"/>
          <w:sz w:val="20"/>
          <w:szCs w:val="20"/>
        </w:rPr>
      </w:pPr>
      <w:r>
        <w:rPr>
          <w:rFonts w:eastAsia="Times New Roman" w:cs="Arial" w:ascii="Arial" w:hAnsi="Arial"/>
          <w:sz w:val="20"/>
          <w:szCs w:val="20"/>
        </w:rPr>
        <w:t xml:space="preserve">Beton borular ve diğer malzemelerde kullanılacak çimento TS26, TS20, TS809, TS10156, TS 10157 ve TS3646’ya uygun olmalıdır. Beton borular ve diğer malzemeler sülfata dayanıklı çimento ve sülfata dayanıklı </w:t>
      </w:r>
      <w:r>
        <w:rPr>
          <w:rFonts w:cs="Arial" w:ascii="Arial" w:hAnsi="Arial"/>
          <w:sz w:val="20"/>
          <w:szCs w:val="20"/>
        </w:rPr>
        <w:t>kalker esaslı kırmataş</w:t>
      </w:r>
      <w:r>
        <w:rPr>
          <w:rFonts w:eastAsia="Times New Roman" w:cs="Arial" w:ascii="Arial" w:hAnsi="Arial"/>
          <w:sz w:val="20"/>
          <w:szCs w:val="20"/>
        </w:rPr>
        <w:t xml:space="preserve"> malzame kullanılarak imal edilecektir. </w:t>
      </w:r>
    </w:p>
    <w:p>
      <w:pPr>
        <w:pStyle w:val="Normal"/>
        <w:numPr>
          <w:ilvl w:val="0"/>
          <w:numId w:val="2"/>
        </w:numPr>
        <w:spacing w:lineRule="auto" w:line="240" w:before="0" w:after="0"/>
        <w:jc w:val="both"/>
        <w:rPr>
          <w:rFonts w:ascii="Arial" w:hAnsi="Arial" w:eastAsia="Times New Roman" w:cs="Arial"/>
          <w:sz w:val="20"/>
          <w:szCs w:val="20"/>
        </w:rPr>
      </w:pPr>
      <w:r>
        <w:rPr>
          <w:rFonts w:eastAsia="Times New Roman" w:cs="Arial" w:ascii="Arial" w:hAnsi="Arial"/>
          <w:sz w:val="20"/>
          <w:szCs w:val="20"/>
        </w:rPr>
        <w:t xml:space="preserve">Beton borular, anma boyutları ve dayanım sınıflarına göre uygun olan en küçük tepe yükü dayanımına bağlı </w:t>
      </w:r>
      <w:r>
        <w:rPr>
          <w:rFonts w:cs="Arial" w:ascii="Arial" w:hAnsi="Arial"/>
          <w:sz w:val="20"/>
          <w:szCs w:val="20"/>
        </w:rPr>
        <w:t xml:space="preserve">olmalıdır. </w:t>
      </w:r>
      <w:r>
        <w:rPr>
          <w:rFonts w:eastAsia="Times New Roman" w:cs="Arial" w:ascii="Arial" w:hAnsi="Arial"/>
          <w:sz w:val="20"/>
          <w:szCs w:val="20"/>
        </w:rPr>
        <w:t xml:space="preserve"> </w:t>
      </w:r>
    </w:p>
    <w:p>
      <w:pPr>
        <w:pStyle w:val="Normal"/>
        <w:numPr>
          <w:ilvl w:val="0"/>
          <w:numId w:val="2"/>
        </w:numPr>
        <w:spacing w:lineRule="auto" w:line="240" w:before="0" w:after="0"/>
        <w:jc w:val="both"/>
        <w:rPr>
          <w:rFonts w:ascii="Arial" w:hAnsi="Arial" w:eastAsia="Times New Roman" w:cs="Arial"/>
          <w:sz w:val="20"/>
          <w:szCs w:val="20"/>
        </w:rPr>
      </w:pPr>
      <w:r>
        <w:rPr>
          <w:rFonts w:eastAsia="Times New Roman" w:cs="Arial" w:ascii="Arial" w:hAnsi="Arial"/>
          <w:sz w:val="20"/>
          <w:szCs w:val="20"/>
        </w:rPr>
        <w:t>Beton borular %80 mukavemetini almadan boru sevkiyatı yapılamaz. İstekli üretimi bu şartı göz önünde bulundurarak planlamalıdır.</w:t>
      </w:r>
    </w:p>
    <w:p>
      <w:pPr>
        <w:pStyle w:val="Normal"/>
        <w:numPr>
          <w:ilvl w:val="0"/>
          <w:numId w:val="2"/>
        </w:numPr>
        <w:spacing w:lineRule="auto" w:line="240" w:before="0" w:after="0"/>
        <w:jc w:val="both"/>
        <w:rPr>
          <w:rFonts w:ascii="Arial" w:hAnsi="Arial" w:eastAsia="Times New Roman" w:cs="Arial"/>
          <w:sz w:val="20"/>
          <w:szCs w:val="20"/>
        </w:rPr>
      </w:pPr>
      <w:r>
        <w:rPr>
          <w:rFonts w:eastAsia="Times New Roman" w:cs="Arial" w:ascii="Arial" w:hAnsi="Arial"/>
          <w:sz w:val="20"/>
          <w:szCs w:val="20"/>
        </w:rPr>
        <w:t>Beton boruların imalatında kullanılacak beton karışımlarının hazırlanmasında TS 802, boru yapımında TS 500 ve TS 3830 daki kurallara uyulmalıdır. Betonda kullanılacak agrega TS 706’ya uygun olmalıdır. Beton karışım suyu TS1247’ye uygun olacaktır. Malzemeler mevcut Türk Standartlarına uygun olacaktır.</w:t>
      </w:r>
    </w:p>
    <w:p>
      <w:pPr>
        <w:pStyle w:val="Normal"/>
        <w:spacing w:lineRule="auto" w:line="240" w:before="0" w:after="0"/>
        <w:ind w:left="1080" w:hanging="0"/>
        <w:jc w:val="both"/>
        <w:rPr>
          <w:rFonts w:ascii="Arial" w:hAnsi="Arial" w:eastAsia="Times New Roman" w:cs="Arial"/>
          <w:sz w:val="20"/>
          <w:szCs w:val="20"/>
        </w:rPr>
      </w:pPr>
      <w:r>
        <w:rPr>
          <w:rFonts w:eastAsia="Times New Roman" w:cs="Arial" w:ascii="Arial" w:hAnsi="Arial"/>
          <w:bCs/>
          <w:sz w:val="20"/>
          <w:szCs w:val="20"/>
        </w:rPr>
        <w:t>.</w:t>
      </w:r>
    </w:p>
    <w:p>
      <w:pPr>
        <w:pStyle w:val="Normal"/>
        <w:numPr>
          <w:ilvl w:val="0"/>
          <w:numId w:val="2"/>
        </w:numPr>
        <w:spacing w:lineRule="auto" w:line="240" w:before="0" w:after="0"/>
        <w:jc w:val="both"/>
        <w:rPr>
          <w:rFonts w:ascii="Arial" w:hAnsi="Arial" w:eastAsia="Times New Roman" w:cs="Arial"/>
          <w:sz w:val="20"/>
          <w:szCs w:val="20"/>
        </w:rPr>
      </w:pPr>
      <w:r>
        <w:rPr>
          <w:rFonts w:eastAsia="Times New Roman" w:cs="Arial" w:ascii="Arial" w:hAnsi="Arial"/>
          <w:sz w:val="20"/>
          <w:szCs w:val="20"/>
        </w:rPr>
        <w:t>İdare gerek gördüğünde malzeme cinslerinde sözleşme bedelini aşmamak kaydı ile değişiklik yapabilir.</w:t>
      </w:r>
    </w:p>
    <w:p>
      <w:pPr>
        <w:pStyle w:val="Normal"/>
        <w:numPr>
          <w:ilvl w:val="0"/>
          <w:numId w:val="2"/>
        </w:numPr>
        <w:spacing w:lineRule="auto" w:line="240" w:before="0" w:after="0"/>
        <w:jc w:val="both"/>
        <w:rPr>
          <w:rFonts w:ascii="Arial" w:hAnsi="Arial" w:cs="Arial"/>
          <w:sz w:val="20"/>
          <w:szCs w:val="20"/>
        </w:rPr>
      </w:pPr>
      <w:r>
        <w:rPr>
          <w:rFonts w:eastAsia="Times New Roman" w:cs="Arial" w:ascii="Arial" w:hAnsi="Arial"/>
          <w:sz w:val="20"/>
          <w:szCs w:val="20"/>
        </w:rPr>
        <w:t>Malzemenin yapısı standartlara uygun olacak. Standart dışı malzeme yenisi ile değiştirilecektir.</w:t>
      </w:r>
    </w:p>
    <w:p>
      <w:pPr>
        <w:pStyle w:val="Normal"/>
        <w:spacing w:lineRule="auto" w:line="240" w:before="0" w:after="0"/>
        <w:ind w:left="72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jc w:val="both"/>
        <w:rPr>
          <w:rFonts w:ascii="Arial" w:hAnsi="Arial" w:eastAsia="Times New Roman" w:cs="Arial"/>
          <w:sz w:val="20"/>
          <w:szCs w:val="20"/>
        </w:rPr>
      </w:pPr>
      <w:r>
        <w:rPr>
          <w:rFonts w:cs="Arial" w:ascii="Arial" w:hAnsi="Arial"/>
          <w:sz w:val="20"/>
          <w:szCs w:val="20"/>
        </w:rPr>
        <w:t>İdare gerek duyduğu müttekçe karot ,sertleşmiş beton da  çimento analizi, tepe yükü basıncı yaptıracaktır. Tüm ücretler Yüklenici firmaya aittir.</w:t>
      </w:r>
    </w:p>
    <w:p>
      <w:pPr>
        <w:pStyle w:val="Normal"/>
        <w:rPr/>
      </w:pPr>
      <w:r>
        <w:rPr/>
      </w:r>
    </w:p>
    <w:p>
      <w:pPr>
        <w:pStyle w:val="Normal"/>
        <w:widowControl/>
        <w:bidi w:val="0"/>
        <w:spacing w:lineRule="auto" w:line="276" w:before="0" w:after="200"/>
        <w:jc w:val="left"/>
        <w:rPr/>
      </w:pPr>
      <w:r>
        <w:rPr/>
        <w:t xml:space="preserve">  </w:t>
      </w:r>
    </w:p>
    <w:sectPr>
      <w:type w:val="nextPage"/>
      <w:pgSz w:w="12240" w:h="15840"/>
      <w:pgMar w:left="1417" w:right="1417" w:header="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Times New Roman">
    <w:charset w:val="a2"/>
    <w:family w:val="roman"/>
    <w:pitch w:val="variable"/>
  </w:font>
  <w:font w:name="Arial">
    <w:charset w:val="a2"/>
    <w:family w:val="roman"/>
    <w:pitch w:val="variable"/>
  </w:font>
  <w:font w:name="Comic Sans MS">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80"/>
        </w:tabs>
        <w:ind w:left="1080" w:hanging="360"/>
      </w:pPr>
      <w:rPr>
        <w:sz w:val="18"/>
        <w:b/>
        <w:szCs w:val="18"/>
        <w:rFonts w:ascii="Comic Sans MS" w:hAnsi="Comic Sans MS"/>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2">
    <w:lvl w:ilvl="0">
      <w:start w:val="1"/>
      <w:numFmt w:val="decimal"/>
      <w:lvlText w:val="%1."/>
      <w:lvlJc w:val="left"/>
      <w:pPr>
        <w:tabs>
          <w:tab w:val="num" w:pos="1080"/>
        </w:tabs>
        <w:ind w:left="1080" w:hanging="360"/>
      </w:pPr>
      <w:rPr>
        <w:sz w:val="18"/>
        <w:b/>
        <w:szCs w:val="18"/>
        <w:rFonts w:ascii="Comic Sans MS" w:hAnsi="Comic Sans MS"/>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6ce4"/>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Mang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LibreOffice/7.1.1.2$Windows_X86_64 LibreOffice_project/fe0b08f4af1bacafe4c7ecc87ce55bb426164676</Application>
  <AppVersion>15.0000</AppVersion>
  <Pages>3</Pages>
  <Words>647</Words>
  <Characters>3471</Characters>
  <CharactersWithSpaces>5931</CharactersWithSpaces>
  <Paragraphs>36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2021-11-30T05:28:00Z</dcterms:created>
  <dc:creator>Erzincan-Pc</dc:creator>
  <dc:description/>
  <dc:language>tr-TR</dc:language>
  <cp:lastModifiedBy>Pc</cp:lastModifiedBy>
  <dcterms:modified xsi:type="dcterms:W3CDTF">2021-11-30T05:44:00Z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