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17" w:rsidRPr="00317B17" w:rsidRDefault="00317B17" w:rsidP="00317B17">
      <w:pPr>
        <w:jc w:val="center"/>
        <w:rPr>
          <w:b/>
          <w:bCs/>
        </w:rPr>
      </w:pPr>
      <w:r w:rsidRPr="00317B17">
        <w:rPr>
          <w:b/>
          <w:bCs/>
        </w:rPr>
        <w:t>T.C. ERZİNCAN BELEDİYESİ</w:t>
      </w:r>
    </w:p>
    <w:p w:rsidR="00317B17" w:rsidRPr="00317B17" w:rsidRDefault="00317B17" w:rsidP="00317B17">
      <w:pPr>
        <w:jc w:val="center"/>
      </w:pPr>
      <w:r w:rsidRPr="00317B17">
        <w:rPr>
          <w:b/>
          <w:bCs/>
        </w:rPr>
        <w:t>İLAN VE REKLAM VERGİSİ BEYANNAMESİ AYDINLATMA METNİ</w:t>
      </w:r>
    </w:p>
    <w:p w:rsidR="006178A1" w:rsidRPr="00374DDC" w:rsidRDefault="006178A1" w:rsidP="006178A1">
      <w:r w:rsidRPr="00374DDC">
        <w:t>T.C. Erzincan Belediyesi (“</w:t>
      </w:r>
      <w:r w:rsidRPr="00374DDC">
        <w:rPr>
          <w:b/>
          <w:bCs/>
        </w:rPr>
        <w:t>Belediye</w:t>
      </w:r>
      <w:r w:rsidRPr="00374DDC">
        <w:t>”), 6698 sayılı Kişisel Verilerin Korunması Kanunu (“</w:t>
      </w:r>
      <w:r w:rsidRPr="00374DDC">
        <w:rPr>
          <w:b/>
          <w:bCs/>
        </w:rPr>
        <w:t>KVKK</w:t>
      </w:r>
      <w:r w:rsidRPr="00374DDC">
        <w:t>”) uyarınca veri sorumlusu sıfatıyla; afet gönüllülüğü başvuru ve koordinasyon süreçlerinde elde edilen kişisel verilerinizi işlemektedir.</w:t>
      </w:r>
    </w:p>
    <w:p w:rsidR="006178A1" w:rsidRPr="00374DDC" w:rsidRDefault="006178A1" w:rsidP="006178A1">
      <w:r w:rsidRPr="00374DDC">
        <w:t>Bu metin ile, kişisel verilerinizin hangi kapsamda işlendiği, hangi amaçlarla saklandığı, kimlere aktarılabileceği, haklarınız ve başvuru yöntemleriniz hususunda sizleri bilgilendirmekteyiz.</w:t>
      </w:r>
    </w:p>
    <w:p w:rsidR="006178A1" w:rsidRPr="00374DDC" w:rsidRDefault="006178A1" w:rsidP="006178A1"/>
    <w:p w:rsidR="006178A1" w:rsidRPr="00374DDC" w:rsidRDefault="006178A1" w:rsidP="006178A1">
      <w:pPr>
        <w:rPr>
          <w:b/>
          <w:bCs/>
        </w:rPr>
      </w:pPr>
      <w:r w:rsidRPr="00374DDC">
        <w:rPr>
          <w:b/>
          <w:bCs/>
        </w:rPr>
        <w:t>1. Veri Sorumlusunun Kimliği</w:t>
      </w:r>
    </w:p>
    <w:p w:rsidR="006178A1" w:rsidRPr="00374DDC" w:rsidRDefault="006178A1" w:rsidP="006178A1">
      <w:pPr>
        <w:numPr>
          <w:ilvl w:val="0"/>
          <w:numId w:val="10"/>
        </w:numPr>
      </w:pPr>
      <w:r w:rsidRPr="00374DDC">
        <w:rPr>
          <w:b/>
          <w:bCs/>
        </w:rPr>
        <w:t>Unvan:</w:t>
      </w:r>
      <w:r w:rsidRPr="00374DDC">
        <w:t xml:space="preserve"> T.C. Erzincan Belediyesi</w:t>
      </w:r>
    </w:p>
    <w:p w:rsidR="006178A1" w:rsidRPr="00374DDC" w:rsidRDefault="006178A1" w:rsidP="006178A1">
      <w:pPr>
        <w:numPr>
          <w:ilvl w:val="0"/>
          <w:numId w:val="10"/>
        </w:numPr>
      </w:pPr>
      <w:r w:rsidRPr="00374DDC">
        <w:rPr>
          <w:b/>
          <w:bCs/>
        </w:rPr>
        <w:t>Adres:</w:t>
      </w:r>
      <w:r w:rsidRPr="00374DDC">
        <w:t xml:space="preserve"> Bahçelievler Mah. 24050 Merkez / Erzincan</w:t>
      </w:r>
    </w:p>
    <w:p w:rsidR="006178A1" w:rsidRPr="00374DDC" w:rsidRDefault="006178A1" w:rsidP="006178A1">
      <w:pPr>
        <w:numPr>
          <w:ilvl w:val="0"/>
          <w:numId w:val="10"/>
        </w:numPr>
      </w:pPr>
      <w:r w:rsidRPr="00374DDC">
        <w:rPr>
          <w:b/>
          <w:bCs/>
        </w:rPr>
        <w:t>Telefon:</w:t>
      </w:r>
      <w:r w:rsidRPr="00374DDC">
        <w:t xml:space="preserve"> 444 9 024</w:t>
      </w:r>
    </w:p>
    <w:p w:rsidR="006178A1" w:rsidRPr="00374DDC" w:rsidRDefault="006178A1" w:rsidP="006178A1">
      <w:pPr>
        <w:numPr>
          <w:ilvl w:val="0"/>
          <w:numId w:val="10"/>
        </w:numPr>
      </w:pPr>
      <w:r w:rsidRPr="00374DDC">
        <w:rPr>
          <w:b/>
          <w:bCs/>
        </w:rPr>
        <w:t>E-Posta:</w:t>
      </w:r>
      <w:r w:rsidRPr="00374DDC">
        <w:t xml:space="preserve"> </w:t>
      </w:r>
      <w:hyperlink r:id="rId7" w:history="1">
        <w:r w:rsidR="00AC5F65">
          <w:rPr>
            <w:rStyle w:val="Kpr"/>
            <w:kern w:val="0"/>
          </w:rPr>
          <w:t>beyazmasa@erzincan.bel.tr</w:t>
        </w:r>
      </w:hyperlink>
    </w:p>
    <w:p w:rsidR="006178A1" w:rsidRPr="00374DDC" w:rsidRDefault="006178A1" w:rsidP="006178A1">
      <w:pPr>
        <w:numPr>
          <w:ilvl w:val="0"/>
          <w:numId w:val="10"/>
        </w:numPr>
      </w:pPr>
      <w:r w:rsidRPr="00374DDC">
        <w:rPr>
          <w:b/>
          <w:bCs/>
        </w:rPr>
        <w:t>KEP:</w:t>
      </w:r>
      <w:r w:rsidRPr="00374DDC">
        <w:t xml:space="preserve"> </w:t>
      </w:r>
      <w:hyperlink r:id="rId8" w:history="1">
        <w:r w:rsidRPr="00374DDC">
          <w:rPr>
            <w:rStyle w:val="Kpr"/>
          </w:rPr>
          <w:t>erzincanbelediyesi@hs01.kep.tr</w:t>
        </w:r>
      </w:hyperlink>
    </w:p>
    <w:p w:rsidR="006178A1" w:rsidRPr="00374DDC" w:rsidRDefault="006178A1" w:rsidP="006178A1">
      <w:pPr>
        <w:numPr>
          <w:ilvl w:val="0"/>
          <w:numId w:val="10"/>
        </w:numPr>
      </w:pPr>
      <w:r w:rsidRPr="00374DDC">
        <w:rPr>
          <w:b/>
          <w:bCs/>
        </w:rPr>
        <w:t>Web:</w:t>
      </w:r>
      <w:r w:rsidRPr="00374DDC">
        <w:t xml:space="preserve"> </w:t>
      </w:r>
      <w:hyperlink r:id="rId9" w:history="1">
        <w:r w:rsidRPr="00374DDC">
          <w:rPr>
            <w:rStyle w:val="Kpr"/>
          </w:rPr>
          <w:t>https://www.erzincan.bel.tr</w:t>
        </w:r>
      </w:hyperlink>
    </w:p>
    <w:p w:rsidR="00317B17" w:rsidRPr="00317B17" w:rsidRDefault="00317B17" w:rsidP="00317B17"/>
    <w:p w:rsidR="00317B17" w:rsidRPr="00317B17" w:rsidRDefault="006178A1" w:rsidP="00317B17">
      <w:pPr>
        <w:rPr>
          <w:b/>
          <w:bCs/>
        </w:rPr>
      </w:pPr>
      <w:r>
        <w:rPr>
          <w:b/>
          <w:bCs/>
        </w:rPr>
        <w:t>2</w:t>
      </w:r>
      <w:r w:rsidR="00317B17" w:rsidRPr="00317B17">
        <w:rPr>
          <w:b/>
          <w:bCs/>
        </w:rPr>
        <w:t>. İşlenen Kişisel Veriler</w:t>
      </w:r>
    </w:p>
    <w:p w:rsidR="00317B17" w:rsidRPr="00317B17" w:rsidRDefault="00317B17" w:rsidP="00317B17">
      <w:r w:rsidRPr="00317B17">
        <w:t>İlan ve Reklam Vergisi Beyannamesi kapsamında tarafınızdan elde edilen ve işlenen kişisel verileriniz şunlardır:</w:t>
      </w:r>
    </w:p>
    <w:p w:rsidR="00317B17" w:rsidRPr="00317B17" w:rsidRDefault="00317B17" w:rsidP="00317B17">
      <w:pPr>
        <w:numPr>
          <w:ilvl w:val="0"/>
          <w:numId w:val="1"/>
        </w:numPr>
      </w:pPr>
      <w:r w:rsidRPr="00317B17">
        <w:rPr>
          <w:b/>
          <w:bCs/>
        </w:rPr>
        <w:t>Kimlik Bilgileri:</w:t>
      </w:r>
      <w:r w:rsidRPr="00317B17">
        <w:t xml:space="preserve"> Ad-</w:t>
      </w:r>
      <w:proofErr w:type="spellStart"/>
      <w:r w:rsidRPr="00317B17">
        <w:t>soyad</w:t>
      </w:r>
      <w:proofErr w:type="spellEnd"/>
      <w:r w:rsidRPr="00317B17">
        <w:t>, T.C. kimlik numarası, sicil numarası, dosya numarası, imza.</w:t>
      </w:r>
    </w:p>
    <w:p w:rsidR="00317B17" w:rsidRPr="00317B17" w:rsidRDefault="00317B17" w:rsidP="00317B17">
      <w:pPr>
        <w:numPr>
          <w:ilvl w:val="0"/>
          <w:numId w:val="1"/>
        </w:numPr>
      </w:pPr>
      <w:r w:rsidRPr="00317B17">
        <w:rPr>
          <w:b/>
          <w:bCs/>
        </w:rPr>
        <w:t>İletişim Bilgileri:</w:t>
      </w:r>
      <w:r w:rsidRPr="00317B17">
        <w:t xml:space="preserve"> Adres, telefon numarası, e-posta bilgileri.</w:t>
      </w:r>
    </w:p>
    <w:p w:rsidR="00317B17" w:rsidRPr="00317B17" w:rsidRDefault="00317B17" w:rsidP="00317B17">
      <w:pPr>
        <w:numPr>
          <w:ilvl w:val="0"/>
          <w:numId w:val="1"/>
        </w:numPr>
      </w:pPr>
      <w:r w:rsidRPr="00317B17">
        <w:rPr>
          <w:b/>
          <w:bCs/>
        </w:rPr>
        <w:t>Vergisel Bilgiler:</w:t>
      </w:r>
      <w:r w:rsidRPr="00317B17">
        <w:t xml:space="preserve"> Vergi mükellefiyet numarası, vergi yılı, vergi türü, vergi konusu, ödeme tutarları, beyan edilen ilan/reklam bilgileri.</w:t>
      </w:r>
    </w:p>
    <w:p w:rsidR="00317B17" w:rsidRPr="00317B17" w:rsidRDefault="00317B17" w:rsidP="00317B17">
      <w:pPr>
        <w:numPr>
          <w:ilvl w:val="0"/>
          <w:numId w:val="1"/>
        </w:numPr>
      </w:pPr>
      <w:r w:rsidRPr="00317B17">
        <w:rPr>
          <w:b/>
          <w:bCs/>
        </w:rPr>
        <w:t>Beyanname Bilgileri:</w:t>
      </w:r>
      <w:r w:rsidRPr="00317B17">
        <w:t xml:space="preserve"> Reklam türü (ışıklı, ışıksız, motorlu taşıt vb.), adedi, süresi, tahakkuk ve tahsilat bilgileri.</w:t>
      </w:r>
    </w:p>
    <w:p w:rsidR="00317B17" w:rsidRPr="00317B17" w:rsidRDefault="00317B17" w:rsidP="00317B17"/>
    <w:p w:rsidR="00B53BAF" w:rsidRDefault="006178A1" w:rsidP="00317B17">
      <w:pPr>
        <w:rPr>
          <w:b/>
          <w:bCs/>
        </w:rPr>
      </w:pPr>
      <w:r>
        <w:rPr>
          <w:b/>
          <w:bCs/>
        </w:rPr>
        <w:t>3</w:t>
      </w:r>
      <w:r w:rsidR="00317B17" w:rsidRPr="00317B17">
        <w:rPr>
          <w:b/>
          <w:bCs/>
        </w:rPr>
        <w:t>. Kişisel Verilerin İşlenme Amaçları</w:t>
      </w:r>
    </w:p>
    <w:p w:rsidR="00317B17" w:rsidRPr="00B53BAF" w:rsidRDefault="00B53BAF" w:rsidP="00317B17">
      <w:pPr>
        <w:rPr>
          <w:b/>
          <w:bCs/>
        </w:rPr>
      </w:pPr>
      <w:r w:rsidRPr="00B53BAF">
        <w:br/>
        <w:t>Kişisel verileriniz; ilan ve reklam vergisine ilişkin başvuru, tahakkuk ve tahsilat işlemlerinin yürütülmesi, mükellefiyet tespitleri ve beyanların kontrolü, borç bildirimleri, uyuşmazlıkların çözümü, denetim ve raporlama süreçlerinin işletilmesi, arşiv faaliyetleri ile yasal yükümlülüklerin yerine getirilmesi ve kamu mali yönetim ilkeleri doğrultusunda şeffaflık ve hesap verilebilirliğin sağlanması amaçlarıyla işlenmektedir.</w:t>
      </w:r>
    </w:p>
    <w:p w:rsidR="00317B17" w:rsidRPr="00317B17" w:rsidRDefault="006178A1" w:rsidP="00317B17">
      <w:pPr>
        <w:rPr>
          <w:b/>
          <w:bCs/>
        </w:rPr>
      </w:pPr>
      <w:r>
        <w:rPr>
          <w:b/>
          <w:bCs/>
        </w:rPr>
        <w:t>4</w:t>
      </w:r>
      <w:r w:rsidR="00317B17" w:rsidRPr="00317B17">
        <w:rPr>
          <w:b/>
          <w:bCs/>
        </w:rPr>
        <w:t>. Hukuki Sebepler</w:t>
      </w:r>
    </w:p>
    <w:p w:rsidR="00EA6C6E" w:rsidRPr="00EA6C6E" w:rsidRDefault="00EA6C6E" w:rsidP="00EA6C6E">
      <w:r w:rsidRPr="00EA6C6E">
        <w:t>Kişisel verileriniz aşağıdaki hukuki sebepler çerçevesinde işlenmektedir:</w:t>
      </w:r>
    </w:p>
    <w:p w:rsidR="00EA6C6E" w:rsidRPr="00EA6C6E" w:rsidRDefault="00EA6C6E" w:rsidP="00EA6C6E">
      <w:pPr>
        <w:numPr>
          <w:ilvl w:val="0"/>
          <w:numId w:val="8"/>
        </w:numPr>
      </w:pPr>
      <w:r w:rsidRPr="00EA6C6E">
        <w:rPr>
          <w:b/>
          <w:bCs/>
        </w:rPr>
        <w:lastRenderedPageBreak/>
        <w:t>KVKK m.5/2-ç:</w:t>
      </w:r>
      <w:r w:rsidRPr="00EA6C6E">
        <w:t xml:space="preserve"> Hukuki yükümlülüklerin yerine getirilmesi,</w:t>
      </w:r>
    </w:p>
    <w:p w:rsidR="00EA6C6E" w:rsidRPr="00EA6C6E" w:rsidRDefault="00EA6C6E" w:rsidP="00EA6C6E">
      <w:pPr>
        <w:numPr>
          <w:ilvl w:val="0"/>
          <w:numId w:val="8"/>
        </w:numPr>
      </w:pPr>
      <w:r w:rsidRPr="00EA6C6E">
        <w:rPr>
          <w:b/>
          <w:bCs/>
        </w:rPr>
        <w:t>KVKK m.5/2-e:</w:t>
      </w:r>
      <w:r w:rsidRPr="00EA6C6E">
        <w:t xml:space="preserve"> Bir hakkın tesisi, kullanılması veya korunması için zorunlu olması,</w:t>
      </w:r>
    </w:p>
    <w:p w:rsidR="00317B17" w:rsidRPr="00317B17" w:rsidRDefault="00EA6C6E" w:rsidP="00317B17">
      <w:pPr>
        <w:numPr>
          <w:ilvl w:val="0"/>
          <w:numId w:val="8"/>
        </w:numPr>
      </w:pPr>
      <w:r w:rsidRPr="00EA6C6E">
        <w:rPr>
          <w:b/>
          <w:bCs/>
        </w:rPr>
        <w:t>KVKK m.5/2-f:</w:t>
      </w:r>
      <w:r w:rsidRPr="00EA6C6E">
        <w:t xml:space="preserve"> Belediyenin meşru menfaatleri doğrultusunda, vergisel yükümlülüklerin etkin şekilde yürütülmesi ve kamu hizmetlerinin sürdürülebilirliğinin sağlanması.</w:t>
      </w:r>
    </w:p>
    <w:p w:rsidR="00317B17" w:rsidRPr="00317B17" w:rsidRDefault="006178A1" w:rsidP="00317B17">
      <w:pPr>
        <w:rPr>
          <w:b/>
          <w:bCs/>
        </w:rPr>
      </w:pPr>
      <w:r>
        <w:rPr>
          <w:b/>
          <w:bCs/>
        </w:rPr>
        <w:t>5</w:t>
      </w:r>
      <w:r w:rsidR="00317B17" w:rsidRPr="00317B17">
        <w:rPr>
          <w:b/>
          <w:bCs/>
        </w:rPr>
        <w:t>. Kişisel Verilerin Aktarılması</w:t>
      </w:r>
    </w:p>
    <w:p w:rsidR="00317B17" w:rsidRPr="00317B17" w:rsidRDefault="00317B17" w:rsidP="00317B17">
      <w:r w:rsidRPr="00317B17">
        <w:t>Toplanan kişisel verileriniz, yalnızca işleme amaçlarıyla sınırlı olmak üzere ve ilgili mevzuat hükümleri çerçevesinde;</w:t>
      </w:r>
    </w:p>
    <w:p w:rsidR="00317B17" w:rsidRPr="00317B17" w:rsidRDefault="00317B17" w:rsidP="00317B17">
      <w:pPr>
        <w:numPr>
          <w:ilvl w:val="0"/>
          <w:numId w:val="4"/>
        </w:numPr>
      </w:pPr>
      <w:r w:rsidRPr="00317B17">
        <w:rPr>
          <w:b/>
          <w:bCs/>
        </w:rPr>
        <w:t>Yetkili Kamu Kurum ve Kuruluşlarına:</w:t>
      </w:r>
      <w:r w:rsidRPr="00317B17">
        <w:t xml:space="preserve"> Mahkemeler, savcılıklar, vergi daireleri, kolluk kuvvetleri, Sayıştay ve İçişleri Bakanlığı denetim birimleri,</w:t>
      </w:r>
    </w:p>
    <w:p w:rsidR="00317B17" w:rsidRPr="00317B17" w:rsidRDefault="00317B17" w:rsidP="00317B17">
      <w:pPr>
        <w:numPr>
          <w:ilvl w:val="0"/>
          <w:numId w:val="4"/>
        </w:numPr>
      </w:pPr>
      <w:r w:rsidRPr="00317B17">
        <w:rPr>
          <w:b/>
          <w:bCs/>
        </w:rPr>
        <w:t>Belediyemizin İştirak ve Müdürlüklerine:</w:t>
      </w:r>
      <w:r w:rsidRPr="00317B17">
        <w:t xml:space="preserve"> Vergi ve mali işler, gelirler müdürlüğü, bilgi işlem birimleri,</w:t>
      </w:r>
    </w:p>
    <w:p w:rsidR="00317B17" w:rsidRPr="00317B17" w:rsidRDefault="00317B17" w:rsidP="00317B17">
      <w:pPr>
        <w:numPr>
          <w:ilvl w:val="0"/>
          <w:numId w:val="4"/>
        </w:numPr>
      </w:pPr>
      <w:r w:rsidRPr="00317B17">
        <w:rPr>
          <w:b/>
          <w:bCs/>
        </w:rPr>
        <w:t>Yüklenici ve Tedarikçilere:</w:t>
      </w:r>
      <w:r w:rsidRPr="00317B17">
        <w:t xml:space="preserve"> Belediyemize hizmet sunan bilgi işlem, yazılım, tahsilat ve arşiv hizmeti sağlayıcıları (sözleşme ile KVKK m.12 uyarınca güvenlik yükümlülükleri sağlanmak kaydıyla),</w:t>
      </w:r>
      <w:r w:rsidRPr="00317B17">
        <w:br/>
        <w:t>aktarılabilmektedir.</w:t>
      </w:r>
    </w:p>
    <w:p w:rsidR="00317B17" w:rsidRPr="00317B17" w:rsidRDefault="00317B17" w:rsidP="00317B17">
      <w:r w:rsidRPr="00317B17">
        <w:t xml:space="preserve">Kişisel verilerinizin </w:t>
      </w:r>
      <w:r w:rsidRPr="00317B17">
        <w:rPr>
          <w:b/>
          <w:bCs/>
        </w:rPr>
        <w:t>yurt dışına aktarımı yapılmamaktadır</w:t>
      </w:r>
      <w:r w:rsidRPr="00317B17">
        <w:t>. Zorunlu bir aktarım ihtiyacı doğması halinde, KVKK m.9 çerçevesinde Kişisel Verileri Koruma Kurulu tarafından belirlenen usul ve esaslara uygun şekilde gerekli idari ve teknik tedbirler alınarak aktarım gerçekleştirilecektir.</w:t>
      </w:r>
    </w:p>
    <w:p w:rsidR="00317B17" w:rsidRPr="00317B17" w:rsidRDefault="00317B17" w:rsidP="00317B17"/>
    <w:p w:rsidR="00317B17" w:rsidRPr="00317B17" w:rsidRDefault="006178A1" w:rsidP="00317B17">
      <w:pPr>
        <w:rPr>
          <w:b/>
          <w:bCs/>
        </w:rPr>
      </w:pPr>
      <w:r>
        <w:rPr>
          <w:b/>
          <w:bCs/>
        </w:rPr>
        <w:t>6</w:t>
      </w:r>
      <w:r w:rsidR="00317B17" w:rsidRPr="00317B17">
        <w:rPr>
          <w:b/>
          <w:bCs/>
        </w:rPr>
        <w:t>. Kişisel Verilerin Saklama Süresi</w:t>
      </w:r>
    </w:p>
    <w:p w:rsidR="00B87AAD" w:rsidRPr="00B87AAD" w:rsidRDefault="00B87AAD" w:rsidP="00B87AAD">
      <w:r w:rsidRPr="00B87AAD">
        <w:t>Kişisel verileriniz, ilgili mevzuatta öngörülen süreler boyunca saklanmakta olup; sürenin sona ermesi halinde silme, yok etme veya anonimleştirme işlemleri yapılmaktadır. Bu kapsamda:</w:t>
      </w:r>
    </w:p>
    <w:p w:rsidR="00B87AAD" w:rsidRPr="00B87AAD" w:rsidRDefault="00B87AAD" w:rsidP="00B87AAD">
      <w:pPr>
        <w:numPr>
          <w:ilvl w:val="0"/>
          <w:numId w:val="9"/>
        </w:numPr>
      </w:pPr>
      <w:r w:rsidRPr="00B87AAD">
        <w:rPr>
          <w:b/>
          <w:bCs/>
        </w:rPr>
        <w:t>Vergi beyannameleri ve tahakkuk kayıtları:</w:t>
      </w:r>
      <w:r w:rsidRPr="00B87AAD">
        <w:t xml:space="preserve"> Vergi Usul Kanunu (VUK) uyarınca en az </w:t>
      </w:r>
      <w:r w:rsidRPr="00B87AAD">
        <w:rPr>
          <w:b/>
          <w:bCs/>
        </w:rPr>
        <w:t>5 yıl</w:t>
      </w:r>
      <w:r w:rsidRPr="00B87AAD">
        <w:t>,</w:t>
      </w:r>
    </w:p>
    <w:p w:rsidR="00B87AAD" w:rsidRPr="00B87AAD" w:rsidRDefault="00B87AAD" w:rsidP="00B87AAD">
      <w:pPr>
        <w:numPr>
          <w:ilvl w:val="0"/>
          <w:numId w:val="9"/>
        </w:numPr>
      </w:pPr>
      <w:r w:rsidRPr="00B87AAD">
        <w:rPr>
          <w:b/>
          <w:bCs/>
        </w:rPr>
        <w:t>Mali ve muhasebe kayıtları:</w:t>
      </w:r>
      <w:r w:rsidRPr="00B87AAD">
        <w:t xml:space="preserve"> 5018 sayılı Kamu Mali Yönetimi ve Kontrol Kanunu ile 3473 sayılı Devlet Arşiv Hizmetleri Hakkında Yönetmelik uyarınca </w:t>
      </w:r>
      <w:r w:rsidRPr="00B87AAD">
        <w:rPr>
          <w:b/>
          <w:bCs/>
        </w:rPr>
        <w:t>10 yıl</w:t>
      </w:r>
      <w:r w:rsidRPr="00B87AAD">
        <w:t>,</w:t>
      </w:r>
    </w:p>
    <w:p w:rsidR="00B87AAD" w:rsidRPr="00B87AAD" w:rsidRDefault="00B87AAD" w:rsidP="00B87AAD">
      <w:pPr>
        <w:numPr>
          <w:ilvl w:val="0"/>
          <w:numId w:val="9"/>
        </w:numPr>
      </w:pPr>
      <w:r w:rsidRPr="00B87AAD">
        <w:rPr>
          <w:b/>
          <w:bCs/>
        </w:rPr>
        <w:t>Denetim, yargı ve ihtilaf süreçlerine konu belgeler:</w:t>
      </w:r>
      <w:r w:rsidRPr="00B87AAD">
        <w:t xml:space="preserve"> İlgili dava veya denetim süreçleri sonuçlanıncaya kadar,</w:t>
      </w:r>
    </w:p>
    <w:p w:rsidR="00B87AAD" w:rsidRPr="00B87AAD" w:rsidRDefault="00B87AAD" w:rsidP="00B87AAD">
      <w:proofErr w:type="gramStart"/>
      <w:r w:rsidRPr="00B87AAD">
        <w:t>saklanmaktadır</w:t>
      </w:r>
      <w:proofErr w:type="gramEnd"/>
      <w:r w:rsidRPr="00B87AAD">
        <w:t>.</w:t>
      </w:r>
    </w:p>
    <w:p w:rsidR="00B87AAD" w:rsidRPr="00B87AAD" w:rsidRDefault="00B87AAD" w:rsidP="00B87AAD">
      <w:r w:rsidRPr="00B87AAD">
        <w:t>Yasal saklama süresi dolan kişisel verileriniz, Kişisel Verilerin Silinmesi, Yok Edilmesi veya Anonim Hale Getirilmesi Hakkında Yönetmelik ve Belediye’nin Kişisel Veri Saklama ve İmha Politikası hükümlerine uygun olarak imha edilmektedir.</w:t>
      </w:r>
    </w:p>
    <w:p w:rsidR="00317B17" w:rsidRPr="00317B17" w:rsidRDefault="00317B17" w:rsidP="00317B17"/>
    <w:p w:rsidR="00317B17" w:rsidRPr="00317B17" w:rsidRDefault="006178A1" w:rsidP="00317B17">
      <w:pPr>
        <w:rPr>
          <w:b/>
          <w:bCs/>
        </w:rPr>
      </w:pPr>
      <w:r>
        <w:rPr>
          <w:b/>
          <w:bCs/>
        </w:rPr>
        <w:t>7</w:t>
      </w:r>
      <w:r w:rsidR="00317B17" w:rsidRPr="00317B17">
        <w:rPr>
          <w:b/>
          <w:bCs/>
        </w:rPr>
        <w:t>. İlgili Kişinin Hakları</w:t>
      </w:r>
    </w:p>
    <w:p w:rsidR="00317B17" w:rsidRPr="00317B17" w:rsidRDefault="00317B17" w:rsidP="00317B17">
      <w:proofErr w:type="spellStart"/>
      <w:r w:rsidRPr="00317B17">
        <w:t>KVKK’nın</w:t>
      </w:r>
      <w:proofErr w:type="spellEnd"/>
      <w:r w:rsidRPr="00317B17">
        <w:t xml:space="preserve"> 11. maddesi uyarınca, kişisel verilerinizle ilgili olarak Belediyemize başvurmak suretiyle;</w:t>
      </w:r>
    </w:p>
    <w:p w:rsidR="00317B17" w:rsidRPr="00317B17" w:rsidRDefault="00317B17" w:rsidP="00317B17">
      <w:pPr>
        <w:numPr>
          <w:ilvl w:val="0"/>
          <w:numId w:val="6"/>
        </w:numPr>
      </w:pPr>
      <w:r w:rsidRPr="00317B17">
        <w:t>Kişisel verilerinizin işlenip işlenmediğini öğrenme,</w:t>
      </w:r>
    </w:p>
    <w:p w:rsidR="00317B17" w:rsidRPr="00317B17" w:rsidRDefault="00317B17" w:rsidP="00317B17">
      <w:pPr>
        <w:numPr>
          <w:ilvl w:val="0"/>
          <w:numId w:val="6"/>
        </w:numPr>
      </w:pPr>
      <w:r w:rsidRPr="00317B17">
        <w:t>İşlenmişse buna ilişkin bilgi talep etme,</w:t>
      </w:r>
    </w:p>
    <w:p w:rsidR="00317B17" w:rsidRPr="00317B17" w:rsidRDefault="00317B17" w:rsidP="00317B17">
      <w:pPr>
        <w:numPr>
          <w:ilvl w:val="0"/>
          <w:numId w:val="6"/>
        </w:numPr>
      </w:pPr>
      <w:r w:rsidRPr="00317B17">
        <w:lastRenderedPageBreak/>
        <w:t>İşlenme amacını ve amacına uygun kullanılıp kullanılmadığını öğrenme,</w:t>
      </w:r>
    </w:p>
    <w:p w:rsidR="00317B17" w:rsidRPr="00317B17" w:rsidRDefault="00317B17" w:rsidP="00317B17">
      <w:pPr>
        <w:numPr>
          <w:ilvl w:val="0"/>
          <w:numId w:val="6"/>
        </w:numPr>
      </w:pPr>
      <w:r w:rsidRPr="00317B17">
        <w:t>Yurt içinde verilerin aktarıldığı üçüncü kişileri bilme,</w:t>
      </w:r>
    </w:p>
    <w:p w:rsidR="00317B17" w:rsidRPr="00317B17" w:rsidRDefault="00317B17" w:rsidP="00317B17">
      <w:pPr>
        <w:numPr>
          <w:ilvl w:val="0"/>
          <w:numId w:val="6"/>
        </w:numPr>
      </w:pPr>
      <w:r w:rsidRPr="00317B17">
        <w:t>Eksik veya yanlış işlenmişse düzeltilmesini isteme,</w:t>
      </w:r>
    </w:p>
    <w:p w:rsidR="00317B17" w:rsidRPr="00317B17" w:rsidRDefault="00317B17" w:rsidP="00317B17">
      <w:pPr>
        <w:numPr>
          <w:ilvl w:val="0"/>
          <w:numId w:val="6"/>
        </w:numPr>
      </w:pPr>
      <w:r w:rsidRPr="00317B17">
        <w:t>KVKK m.7’ye uygun olarak silinmesini, yok edilmesini veya anonim hale getirilmesini talep etme,</w:t>
      </w:r>
    </w:p>
    <w:p w:rsidR="00317B17" w:rsidRPr="00317B17" w:rsidRDefault="00317B17" w:rsidP="00317B17">
      <w:pPr>
        <w:numPr>
          <w:ilvl w:val="0"/>
          <w:numId w:val="6"/>
        </w:numPr>
      </w:pPr>
      <w:r w:rsidRPr="00317B17">
        <w:t>İşlemlerin kişisel verilerinizin aktarıldığı üçüncü kişilere bildirilmesini isteme,</w:t>
      </w:r>
    </w:p>
    <w:p w:rsidR="00317B17" w:rsidRPr="00317B17" w:rsidRDefault="00317B17" w:rsidP="00317B17">
      <w:pPr>
        <w:numPr>
          <w:ilvl w:val="0"/>
          <w:numId w:val="6"/>
        </w:numPr>
      </w:pPr>
      <w:r w:rsidRPr="00317B17">
        <w:t>Münhasıran otomatik sistemler vasıtasıyla analiz edilmesi sonucu aleyhinize bir sonucun ortaya çıkmasına itiraz etme,</w:t>
      </w:r>
    </w:p>
    <w:p w:rsidR="00317B17" w:rsidRPr="00317B17" w:rsidRDefault="00317B17" w:rsidP="00317B17">
      <w:pPr>
        <w:numPr>
          <w:ilvl w:val="0"/>
          <w:numId w:val="6"/>
        </w:numPr>
      </w:pPr>
      <w:r w:rsidRPr="00317B17">
        <w:t>Kanuna aykırı işlenmesi sebebiyle zarara uğramanız hâlinde tazminat talep etme,</w:t>
      </w:r>
    </w:p>
    <w:p w:rsidR="00317B17" w:rsidRPr="00317B17" w:rsidRDefault="00317B17" w:rsidP="00317B17">
      <w:proofErr w:type="gramStart"/>
      <w:r w:rsidRPr="00317B17">
        <w:t>haklarına</w:t>
      </w:r>
      <w:proofErr w:type="gramEnd"/>
      <w:r w:rsidRPr="00317B17">
        <w:t xml:space="preserve"> sahipsiniz.</w:t>
      </w:r>
    </w:p>
    <w:p w:rsidR="00317B17" w:rsidRPr="00317B17" w:rsidRDefault="00317B17" w:rsidP="00317B17"/>
    <w:p w:rsidR="00317B17" w:rsidRPr="00317B17" w:rsidRDefault="006178A1" w:rsidP="00317B17">
      <w:pPr>
        <w:rPr>
          <w:b/>
          <w:bCs/>
        </w:rPr>
      </w:pPr>
      <w:r>
        <w:rPr>
          <w:b/>
          <w:bCs/>
        </w:rPr>
        <w:t>8</w:t>
      </w:r>
      <w:r w:rsidR="00317B17" w:rsidRPr="00317B17">
        <w:rPr>
          <w:b/>
          <w:bCs/>
        </w:rPr>
        <w:t>. Başvuru Yöntemleri</w:t>
      </w:r>
    </w:p>
    <w:p w:rsidR="00317B17" w:rsidRPr="00181E32" w:rsidRDefault="00317B17" w:rsidP="00317B17">
      <w:r w:rsidRPr="00317B17">
        <w:t xml:space="preserve">Haklarınıza ilişkin </w:t>
      </w:r>
      <w:r w:rsidRPr="00181E32">
        <w:t>taleplerinizi, KVKK m.13 ve Veri Sorumlusuna Başvuru Usul ve Esasları Hakkında Tebliğ uyarınca;</w:t>
      </w:r>
    </w:p>
    <w:p w:rsidR="00317B17" w:rsidRPr="00317B17" w:rsidRDefault="00317B17" w:rsidP="00317B17">
      <w:pPr>
        <w:numPr>
          <w:ilvl w:val="0"/>
          <w:numId w:val="7"/>
        </w:numPr>
      </w:pPr>
      <w:r w:rsidRPr="00181E32">
        <w:t>Yazılı olarak Belediyemiz adresine</w:t>
      </w:r>
      <w:r w:rsidRPr="00317B17">
        <w:t>,</w:t>
      </w:r>
    </w:p>
    <w:p w:rsidR="00317B17" w:rsidRPr="00317B17" w:rsidRDefault="00317B17" w:rsidP="00317B17">
      <w:pPr>
        <w:numPr>
          <w:ilvl w:val="0"/>
          <w:numId w:val="7"/>
        </w:numPr>
      </w:pPr>
      <w:r w:rsidRPr="00317B17">
        <w:t xml:space="preserve">Kayıtlı Elektronik Posta (KEP) adresi: </w:t>
      </w:r>
      <w:hyperlink r:id="rId10" w:history="1">
        <w:r w:rsidRPr="00317B17">
          <w:rPr>
            <w:rStyle w:val="Kpr"/>
            <w:b/>
            <w:bCs/>
          </w:rPr>
          <w:t>erzincanbelediyesi@hs01.kep.tr</w:t>
        </w:r>
      </w:hyperlink>
      <w:r w:rsidRPr="00317B17">
        <w:t>,</w:t>
      </w:r>
    </w:p>
    <w:p w:rsidR="00317B17" w:rsidRPr="00317B17" w:rsidRDefault="00317B17" w:rsidP="00317B17">
      <w:pPr>
        <w:numPr>
          <w:ilvl w:val="0"/>
          <w:numId w:val="7"/>
        </w:numPr>
      </w:pPr>
      <w:r w:rsidRPr="00317B17">
        <w:t>Güvenli elektronik imza veya mobil imza ile,</w:t>
      </w:r>
    </w:p>
    <w:p w:rsidR="00317B17" w:rsidRPr="00317B17" w:rsidRDefault="00317B17" w:rsidP="00317B17">
      <w:pPr>
        <w:numPr>
          <w:ilvl w:val="0"/>
          <w:numId w:val="7"/>
        </w:numPr>
      </w:pPr>
      <w:r w:rsidRPr="00317B17">
        <w:t xml:space="preserve">Belediyemiz internet sitesinde yayımlanan </w:t>
      </w:r>
      <w:r w:rsidRPr="00317B17">
        <w:rPr>
          <w:b/>
          <w:bCs/>
        </w:rPr>
        <w:t>KVKK Başvuru Formu</w:t>
      </w:r>
      <w:r w:rsidRPr="00317B17">
        <w:t xml:space="preserve"> aracılığıyla,</w:t>
      </w:r>
    </w:p>
    <w:p w:rsidR="00317B17" w:rsidRPr="00317B17" w:rsidRDefault="00317B17" w:rsidP="00317B17">
      <w:proofErr w:type="gramStart"/>
      <w:r w:rsidRPr="00317B17">
        <w:t>iletebilirsiniz</w:t>
      </w:r>
      <w:proofErr w:type="gramEnd"/>
      <w:r w:rsidRPr="00317B17">
        <w:t xml:space="preserve">. Başvurularınız en geç </w:t>
      </w:r>
      <w:r w:rsidRPr="00317B17">
        <w:rPr>
          <w:b/>
          <w:bCs/>
        </w:rPr>
        <w:t>30 gün içinde ücretsiz</w:t>
      </w:r>
      <w:r w:rsidRPr="00317B17">
        <w:t xml:space="preserve"> olarak sonuçlandırılacaktır. Ancak işlemin ayrıca bir maliyet gerektirmesi halinde, Kişisel Verileri Koruma Kurulu tarafından belirlenen tarifedeki ücret alınabilecektir.</w:t>
      </w:r>
    </w:p>
    <w:p w:rsidR="00317B17" w:rsidRPr="00317B17" w:rsidRDefault="00317B17" w:rsidP="00317B17"/>
    <w:p w:rsidR="00A12FE9" w:rsidRDefault="00A12FE9"/>
    <w:sectPr w:rsidR="00A12FE9" w:rsidSect="00317B17">
      <w:headerReference w:type="even" r:id="rId11"/>
      <w:headerReference w:type="default" r:id="rId12"/>
      <w:headerReference w:type="first" r:id="rId1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E50" w:rsidRDefault="00370E50" w:rsidP="00317B17">
      <w:pPr>
        <w:spacing w:after="0" w:line="240" w:lineRule="auto"/>
      </w:pPr>
      <w:r>
        <w:separator/>
      </w:r>
    </w:p>
  </w:endnote>
  <w:endnote w:type="continuationSeparator" w:id="0">
    <w:p w:rsidR="00370E50" w:rsidRDefault="00370E50" w:rsidP="00317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E50" w:rsidRDefault="00370E50" w:rsidP="00317B17">
      <w:pPr>
        <w:spacing w:after="0" w:line="240" w:lineRule="auto"/>
      </w:pPr>
      <w:r>
        <w:separator/>
      </w:r>
    </w:p>
  </w:footnote>
  <w:footnote w:type="continuationSeparator" w:id="0">
    <w:p w:rsidR="00370E50" w:rsidRDefault="00370E50" w:rsidP="00317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17" w:rsidRDefault="006352D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528954" o:spid="_x0000_s2050" type="#_x0000_t136" style="position:absolute;margin-left:0;margin-top:0;width:573.3pt;height:66.15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17" w:rsidRDefault="00317B17">
    <w:pPr>
      <w:pStyle w:val="stbilgi"/>
    </w:pPr>
    <w:r>
      <w:rPr>
        <w:noProof/>
        <w:lang w:eastAsia="tr-TR"/>
      </w:rPr>
      <w:drawing>
        <wp:inline distT="0" distB="0" distL="0" distR="0">
          <wp:extent cx="472440" cy="472440"/>
          <wp:effectExtent l="0" t="0" r="3810" b="3810"/>
          <wp:docPr id="1978498148"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Logo | T.C. Erzincan Belediy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2440" cy="472440"/>
                  </a:xfrm>
                  <a:prstGeom prst="rect">
                    <a:avLst/>
                  </a:prstGeom>
                  <a:noFill/>
                  <a:ln>
                    <a:noFill/>
                  </a:ln>
                </pic:spPr>
              </pic:pic>
            </a:graphicData>
          </a:graphic>
        </wp:inline>
      </w:drawing>
    </w:r>
    <w:r w:rsidR="006352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528955" o:spid="_x0000_s2051" type="#_x0000_t136" style="position:absolute;margin-left:0;margin-top:0;width:573.3pt;height:66.15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17" w:rsidRDefault="006352D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528953" o:spid="_x0000_s2049" type="#_x0000_t136" style="position:absolute;margin-left:0;margin-top:0;width:573.3pt;height:66.15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6356"/>
    <w:multiLevelType w:val="multilevel"/>
    <w:tmpl w:val="3864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5397E"/>
    <w:multiLevelType w:val="multilevel"/>
    <w:tmpl w:val="8FE0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120238"/>
    <w:multiLevelType w:val="multilevel"/>
    <w:tmpl w:val="B148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300EE"/>
    <w:multiLevelType w:val="multilevel"/>
    <w:tmpl w:val="AAAE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80951"/>
    <w:multiLevelType w:val="multilevel"/>
    <w:tmpl w:val="4242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C469B"/>
    <w:multiLevelType w:val="multilevel"/>
    <w:tmpl w:val="F31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251120"/>
    <w:multiLevelType w:val="multilevel"/>
    <w:tmpl w:val="702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C36ACB"/>
    <w:multiLevelType w:val="multilevel"/>
    <w:tmpl w:val="546A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6513CC"/>
    <w:multiLevelType w:val="multilevel"/>
    <w:tmpl w:val="80C6A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CD16A8"/>
    <w:multiLevelType w:val="multilevel"/>
    <w:tmpl w:val="A90A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9"/>
  </w:num>
  <w:num w:numId="5">
    <w:abstractNumId w:val="5"/>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17B17"/>
    <w:rsid w:val="00181E32"/>
    <w:rsid w:val="00317B17"/>
    <w:rsid w:val="00370E50"/>
    <w:rsid w:val="003E0E6B"/>
    <w:rsid w:val="004224EF"/>
    <w:rsid w:val="0047722D"/>
    <w:rsid w:val="005F427C"/>
    <w:rsid w:val="006178A1"/>
    <w:rsid w:val="006352DC"/>
    <w:rsid w:val="007F0BAE"/>
    <w:rsid w:val="00816DF3"/>
    <w:rsid w:val="00A12FE9"/>
    <w:rsid w:val="00A30307"/>
    <w:rsid w:val="00AC5F65"/>
    <w:rsid w:val="00B53BAF"/>
    <w:rsid w:val="00B87AAD"/>
    <w:rsid w:val="00EA6C6E"/>
    <w:rsid w:val="00F032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DC"/>
  </w:style>
  <w:style w:type="paragraph" w:styleId="Balk1">
    <w:name w:val="heading 1"/>
    <w:basedOn w:val="Normal"/>
    <w:next w:val="Normal"/>
    <w:link w:val="Balk1Char"/>
    <w:uiPriority w:val="9"/>
    <w:qFormat/>
    <w:rsid w:val="00317B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17B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17B1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17B1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17B1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17B1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7B1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7B1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7B1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7B1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17B1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17B1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17B1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17B1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17B1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7B1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7B1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7B17"/>
    <w:rPr>
      <w:rFonts w:eastAsiaTheme="majorEastAsia" w:cstheme="majorBidi"/>
      <w:color w:val="272727" w:themeColor="text1" w:themeTint="D8"/>
    </w:rPr>
  </w:style>
  <w:style w:type="paragraph" w:styleId="KonuBal">
    <w:name w:val="Title"/>
    <w:basedOn w:val="Normal"/>
    <w:next w:val="Normal"/>
    <w:link w:val="KonuBalChar"/>
    <w:uiPriority w:val="10"/>
    <w:qFormat/>
    <w:rsid w:val="00317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7B1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317B17"/>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317B1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317B17"/>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17B17"/>
    <w:rPr>
      <w:i/>
      <w:iCs/>
      <w:color w:val="404040" w:themeColor="text1" w:themeTint="BF"/>
    </w:rPr>
  </w:style>
  <w:style w:type="paragraph" w:styleId="ListeParagraf">
    <w:name w:val="List Paragraph"/>
    <w:basedOn w:val="Normal"/>
    <w:uiPriority w:val="34"/>
    <w:qFormat/>
    <w:rsid w:val="00317B17"/>
    <w:pPr>
      <w:ind w:left="720"/>
      <w:contextualSpacing/>
    </w:pPr>
  </w:style>
  <w:style w:type="character" w:styleId="GlVurgulama">
    <w:name w:val="Intense Emphasis"/>
    <w:basedOn w:val="VarsaylanParagrafYazTipi"/>
    <w:uiPriority w:val="21"/>
    <w:qFormat/>
    <w:rsid w:val="00317B17"/>
    <w:rPr>
      <w:i/>
      <w:iCs/>
      <w:color w:val="2F5496" w:themeColor="accent1" w:themeShade="BF"/>
    </w:rPr>
  </w:style>
  <w:style w:type="paragraph" w:styleId="KeskinTrnak">
    <w:name w:val="Intense Quote"/>
    <w:basedOn w:val="Normal"/>
    <w:next w:val="Normal"/>
    <w:link w:val="KeskinTrnakChar"/>
    <w:uiPriority w:val="30"/>
    <w:qFormat/>
    <w:rsid w:val="00317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317B17"/>
    <w:rPr>
      <w:i/>
      <w:iCs/>
      <w:color w:val="2F5496" w:themeColor="accent1" w:themeShade="BF"/>
    </w:rPr>
  </w:style>
  <w:style w:type="character" w:styleId="GlBavuru">
    <w:name w:val="Intense Reference"/>
    <w:basedOn w:val="VarsaylanParagrafYazTipi"/>
    <w:uiPriority w:val="32"/>
    <w:qFormat/>
    <w:rsid w:val="00317B17"/>
    <w:rPr>
      <w:b/>
      <w:bCs/>
      <w:smallCaps/>
      <w:color w:val="2F5496" w:themeColor="accent1" w:themeShade="BF"/>
      <w:spacing w:val="5"/>
    </w:rPr>
  </w:style>
  <w:style w:type="character" w:styleId="Kpr">
    <w:name w:val="Hyperlink"/>
    <w:basedOn w:val="VarsaylanParagrafYazTipi"/>
    <w:uiPriority w:val="99"/>
    <w:unhideWhenUsed/>
    <w:rsid w:val="00317B17"/>
    <w:rPr>
      <w:color w:val="0563C1" w:themeColor="hyperlink"/>
      <w:u w:val="single"/>
    </w:rPr>
  </w:style>
  <w:style w:type="character" w:customStyle="1" w:styleId="UnresolvedMention">
    <w:name w:val="Unresolved Mention"/>
    <w:basedOn w:val="VarsaylanParagrafYazTipi"/>
    <w:uiPriority w:val="99"/>
    <w:semiHidden/>
    <w:unhideWhenUsed/>
    <w:rsid w:val="00317B17"/>
    <w:rPr>
      <w:color w:val="605E5C"/>
      <w:shd w:val="clear" w:color="auto" w:fill="E1DFDD"/>
    </w:rPr>
  </w:style>
  <w:style w:type="paragraph" w:styleId="stbilgi">
    <w:name w:val="header"/>
    <w:basedOn w:val="Normal"/>
    <w:link w:val="stbilgiChar"/>
    <w:uiPriority w:val="99"/>
    <w:unhideWhenUsed/>
    <w:rsid w:val="00317B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7B17"/>
  </w:style>
  <w:style w:type="paragraph" w:styleId="Altbilgi">
    <w:name w:val="footer"/>
    <w:basedOn w:val="Normal"/>
    <w:link w:val="AltbilgiChar"/>
    <w:uiPriority w:val="99"/>
    <w:unhideWhenUsed/>
    <w:rsid w:val="00317B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7B17"/>
  </w:style>
  <w:style w:type="paragraph" w:styleId="BalonMetni">
    <w:name w:val="Balloon Text"/>
    <w:basedOn w:val="Normal"/>
    <w:link w:val="BalonMetniChar"/>
    <w:uiPriority w:val="99"/>
    <w:semiHidden/>
    <w:unhideWhenUsed/>
    <w:rsid w:val="00AC5F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5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zincanbelediyesi@hs01.kep.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eyazmasa@erzincan.bel.t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zincanbelediyesi@hs01.kep.tr" TargetMode="External"/><Relationship Id="rId4" Type="http://schemas.openxmlformats.org/officeDocument/2006/relationships/webSettings" Target="webSettings.xml"/><Relationship Id="rId9" Type="http://schemas.openxmlformats.org/officeDocument/2006/relationships/hyperlink" Target="https://www.erzincan.bel.t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BILGIISLEM-2</cp:lastModifiedBy>
  <cp:revision>8</cp:revision>
  <dcterms:created xsi:type="dcterms:W3CDTF">2025-09-15T08:33:00Z</dcterms:created>
  <dcterms:modified xsi:type="dcterms:W3CDTF">2025-09-16T06:40:00Z</dcterms:modified>
</cp:coreProperties>
</file>