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DC" w:rsidRPr="00374DDC" w:rsidRDefault="00374DDC" w:rsidP="00374DDC">
      <w:pPr>
        <w:jc w:val="center"/>
        <w:rPr>
          <w:b/>
          <w:bCs/>
        </w:rPr>
      </w:pPr>
      <w:r w:rsidRPr="00374DDC">
        <w:rPr>
          <w:b/>
          <w:bCs/>
        </w:rPr>
        <w:t>T.C. ERZİNCAN BELEDİYESİ</w:t>
      </w:r>
    </w:p>
    <w:p w:rsidR="00374DDC" w:rsidRPr="00374DDC" w:rsidRDefault="00374DDC" w:rsidP="00374DDC">
      <w:pPr>
        <w:jc w:val="center"/>
        <w:rPr>
          <w:b/>
          <w:bCs/>
        </w:rPr>
      </w:pPr>
      <w:r w:rsidRPr="00374DDC">
        <w:rPr>
          <w:b/>
          <w:bCs/>
        </w:rPr>
        <w:t>AFET GÖNÜLLÜLÜĞÜ BAŞVURUSU YAPAN İLGİLİ KİŞİ AYDINLATMA METNİ</w:t>
      </w:r>
    </w:p>
    <w:p w:rsidR="00374DDC" w:rsidRPr="00374DDC" w:rsidRDefault="00374DDC" w:rsidP="00374DDC">
      <w:r w:rsidRPr="00374DDC">
        <w:t>T.C. Erzincan Belediyesi (“</w:t>
      </w:r>
      <w:r w:rsidRPr="00374DDC">
        <w:rPr>
          <w:b/>
          <w:bCs/>
        </w:rPr>
        <w:t>Belediye</w:t>
      </w:r>
      <w:r w:rsidRPr="00374DDC">
        <w:t>”), 6698 sayılı Kişisel Verilerin Korunması Kanunu (“</w:t>
      </w:r>
      <w:r w:rsidRPr="00374DDC">
        <w:rPr>
          <w:b/>
          <w:bCs/>
        </w:rPr>
        <w:t>KVKK</w:t>
      </w:r>
      <w:r w:rsidRPr="00374DDC">
        <w:t>”) uyarınca veri sorumlusu sıfatıyla; afet gönüllülüğü başvuru ve koordinasyon süreçlerinde elde edilen kişisel verilerinizi işlemektedir.</w:t>
      </w:r>
    </w:p>
    <w:p w:rsidR="00374DDC" w:rsidRPr="00374DDC" w:rsidRDefault="00374DDC" w:rsidP="00374DDC">
      <w:r w:rsidRPr="00374DDC">
        <w:t xml:space="preserve">Bu metin </w:t>
      </w:r>
      <w:proofErr w:type="gramStart"/>
      <w:r w:rsidRPr="00374DDC">
        <w:t>ile,</w:t>
      </w:r>
      <w:proofErr w:type="gramEnd"/>
      <w:r w:rsidRPr="00374DDC">
        <w:t xml:space="preserve"> kişisel verilerinizin hangi kapsamda işlendiği, hangi amaçlarla saklandığı, kimlere aktarılabileceği, haklarınız ve başvuru yöntemleriniz hususunda sizleri bilgilendirmekteyiz.</w:t>
      </w:r>
    </w:p>
    <w:p w:rsidR="00374DDC" w:rsidRPr="00374DDC" w:rsidRDefault="00374DDC" w:rsidP="00374DDC"/>
    <w:p w:rsidR="00374DDC" w:rsidRPr="00374DDC" w:rsidRDefault="00374DDC" w:rsidP="00374DDC">
      <w:pPr>
        <w:rPr>
          <w:b/>
          <w:bCs/>
        </w:rPr>
      </w:pPr>
      <w:r w:rsidRPr="00374DDC">
        <w:rPr>
          <w:b/>
          <w:bCs/>
        </w:rPr>
        <w:t>1. Veri Sorumlusunun Kimliği</w:t>
      </w:r>
    </w:p>
    <w:p w:rsidR="00374DDC" w:rsidRPr="00374DDC" w:rsidRDefault="00374DDC" w:rsidP="00374DDC">
      <w:pPr>
        <w:numPr>
          <w:ilvl w:val="0"/>
          <w:numId w:val="8"/>
        </w:numPr>
      </w:pPr>
      <w:r w:rsidRPr="00374DDC">
        <w:rPr>
          <w:b/>
          <w:bCs/>
        </w:rPr>
        <w:t>Unvan:</w:t>
      </w:r>
      <w:r w:rsidRPr="00374DDC">
        <w:t xml:space="preserve"> T.C. Erzincan Belediyesi</w:t>
      </w:r>
    </w:p>
    <w:p w:rsidR="00374DDC" w:rsidRPr="00374DDC" w:rsidRDefault="00374DDC" w:rsidP="00374DDC">
      <w:pPr>
        <w:numPr>
          <w:ilvl w:val="0"/>
          <w:numId w:val="8"/>
        </w:numPr>
      </w:pPr>
      <w:r w:rsidRPr="00374DDC">
        <w:rPr>
          <w:b/>
          <w:bCs/>
        </w:rPr>
        <w:t>Adres:</w:t>
      </w:r>
      <w:r w:rsidRPr="00374DDC">
        <w:t xml:space="preserve"> Bahçelievler Mah. 24050 Merkez / Erzincan</w:t>
      </w:r>
    </w:p>
    <w:p w:rsidR="00374DDC" w:rsidRPr="00374DDC" w:rsidRDefault="00374DDC" w:rsidP="00374DDC">
      <w:pPr>
        <w:numPr>
          <w:ilvl w:val="0"/>
          <w:numId w:val="8"/>
        </w:numPr>
      </w:pPr>
      <w:r w:rsidRPr="00374DDC">
        <w:rPr>
          <w:b/>
          <w:bCs/>
        </w:rPr>
        <w:t>Telefon:</w:t>
      </w:r>
      <w:r w:rsidRPr="00374DDC">
        <w:t xml:space="preserve"> 444 9 024</w:t>
      </w:r>
    </w:p>
    <w:p w:rsidR="00374DDC" w:rsidRPr="00374DDC" w:rsidRDefault="00374DDC" w:rsidP="00374DDC">
      <w:pPr>
        <w:numPr>
          <w:ilvl w:val="0"/>
          <w:numId w:val="8"/>
        </w:numPr>
      </w:pPr>
      <w:r w:rsidRPr="00374DDC">
        <w:rPr>
          <w:b/>
          <w:bCs/>
        </w:rPr>
        <w:t>E-Posta:</w:t>
      </w:r>
      <w:r w:rsidRPr="00374DDC">
        <w:t xml:space="preserve"> </w:t>
      </w:r>
      <w:hyperlink r:id="rId7" w:history="1">
        <w:r w:rsidR="0069537E">
          <w:rPr>
            <w:rStyle w:val="Kpr"/>
            <w:kern w:val="0"/>
          </w:rPr>
          <w:t>beyazmasa@erzincan.bel.tr</w:t>
        </w:r>
      </w:hyperlink>
    </w:p>
    <w:p w:rsidR="00374DDC" w:rsidRPr="00374DDC" w:rsidRDefault="00374DDC" w:rsidP="00374DDC">
      <w:pPr>
        <w:numPr>
          <w:ilvl w:val="0"/>
          <w:numId w:val="8"/>
        </w:numPr>
      </w:pPr>
      <w:r w:rsidRPr="00374DDC">
        <w:rPr>
          <w:b/>
          <w:bCs/>
        </w:rPr>
        <w:t>KEP:</w:t>
      </w:r>
      <w:r w:rsidRPr="00374DDC">
        <w:t xml:space="preserve"> </w:t>
      </w:r>
      <w:hyperlink r:id="rId8" w:history="1">
        <w:r w:rsidRPr="00374DDC">
          <w:rPr>
            <w:rStyle w:val="Kpr"/>
          </w:rPr>
          <w:t>erzincanbelediyesi@hs01.kep.tr</w:t>
        </w:r>
      </w:hyperlink>
    </w:p>
    <w:p w:rsidR="00374DDC" w:rsidRPr="00374DDC" w:rsidRDefault="00374DDC" w:rsidP="00374DDC">
      <w:pPr>
        <w:numPr>
          <w:ilvl w:val="0"/>
          <w:numId w:val="8"/>
        </w:numPr>
      </w:pPr>
      <w:r w:rsidRPr="00374DDC">
        <w:rPr>
          <w:b/>
          <w:bCs/>
        </w:rPr>
        <w:t>Web:</w:t>
      </w:r>
      <w:r w:rsidRPr="00374DDC">
        <w:t xml:space="preserve"> </w:t>
      </w:r>
      <w:hyperlink r:id="rId9" w:history="1">
        <w:r w:rsidRPr="00374DDC">
          <w:rPr>
            <w:rStyle w:val="Kpr"/>
          </w:rPr>
          <w:t>https://www.erzincan.bel.tr</w:t>
        </w:r>
      </w:hyperlink>
    </w:p>
    <w:p w:rsidR="00374DDC" w:rsidRPr="00374DDC" w:rsidRDefault="00374DDC" w:rsidP="00374DDC"/>
    <w:p w:rsidR="00374DDC" w:rsidRPr="00374DDC" w:rsidRDefault="00374DDC" w:rsidP="00374DDC">
      <w:pPr>
        <w:rPr>
          <w:b/>
          <w:bCs/>
        </w:rPr>
      </w:pPr>
      <w:r w:rsidRPr="00374DDC">
        <w:rPr>
          <w:b/>
          <w:bCs/>
        </w:rPr>
        <w:t>2. Hukuki Dayanak</w:t>
      </w:r>
    </w:p>
    <w:p w:rsidR="0070351E" w:rsidRPr="0070351E" w:rsidRDefault="0070351E" w:rsidP="0070351E">
      <w:r w:rsidRPr="0070351E">
        <w:t>Kişisel verileriniz;</w:t>
      </w:r>
    </w:p>
    <w:p w:rsidR="0070351E" w:rsidRPr="0070351E" w:rsidRDefault="0070351E" w:rsidP="0070351E">
      <w:pPr>
        <w:numPr>
          <w:ilvl w:val="0"/>
          <w:numId w:val="16"/>
        </w:numPr>
      </w:pPr>
      <w:r w:rsidRPr="0070351E">
        <w:t>6698 sayılı Kişisel Verilerin Korunması Kanunu’nun 10. maddesi,</w:t>
      </w:r>
    </w:p>
    <w:p w:rsidR="0070351E" w:rsidRPr="0070351E" w:rsidRDefault="0070351E" w:rsidP="0070351E">
      <w:pPr>
        <w:numPr>
          <w:ilvl w:val="0"/>
          <w:numId w:val="16"/>
        </w:numPr>
      </w:pPr>
      <w:r w:rsidRPr="0070351E">
        <w:t>Kişisel Verilerin Korunması Kurulu’nca yayımlanan Aydınlatma Yükümlülüğü Tebliği,</w:t>
      </w:r>
    </w:p>
    <w:p w:rsidR="0070351E" w:rsidRPr="0070351E" w:rsidRDefault="0070351E" w:rsidP="0070351E">
      <w:proofErr w:type="gramStart"/>
      <w:r w:rsidRPr="0070351E">
        <w:t>çerçevesinde</w:t>
      </w:r>
      <w:proofErr w:type="gramEnd"/>
      <w:r w:rsidRPr="0070351E">
        <w:t xml:space="preserve"> işlenmektedir.</w:t>
      </w:r>
    </w:p>
    <w:p w:rsidR="0070351E" w:rsidRPr="0070351E" w:rsidRDefault="0070351E" w:rsidP="0070351E">
      <w:r w:rsidRPr="0070351E">
        <w:rPr>
          <w:b/>
          <w:bCs/>
        </w:rPr>
        <w:t>Hukuki Sebepler:</w:t>
      </w:r>
    </w:p>
    <w:p w:rsidR="0070351E" w:rsidRPr="0070351E" w:rsidRDefault="0070351E" w:rsidP="0070351E">
      <w:pPr>
        <w:numPr>
          <w:ilvl w:val="0"/>
          <w:numId w:val="17"/>
        </w:numPr>
      </w:pPr>
      <w:r w:rsidRPr="0070351E">
        <w:t>KVKK m.5/2-ç (Hukuki yükümlülüğün yerine getirilmesi),</w:t>
      </w:r>
    </w:p>
    <w:p w:rsidR="0070351E" w:rsidRPr="0070351E" w:rsidRDefault="0070351E" w:rsidP="0070351E">
      <w:pPr>
        <w:numPr>
          <w:ilvl w:val="0"/>
          <w:numId w:val="17"/>
        </w:numPr>
      </w:pPr>
      <w:r w:rsidRPr="0070351E">
        <w:t>KVKK m.5/2-e (Bir hakkın tesisi, kullanılması veya korunması için zorunlu olması),</w:t>
      </w:r>
    </w:p>
    <w:p w:rsidR="0070351E" w:rsidRPr="0070351E" w:rsidRDefault="0070351E" w:rsidP="0070351E">
      <w:pPr>
        <w:numPr>
          <w:ilvl w:val="0"/>
          <w:numId w:val="17"/>
        </w:numPr>
      </w:pPr>
      <w:r w:rsidRPr="0070351E">
        <w:t>KVKK m.6/3-d (Özel nitelikli verilerin işlenmesi, bir hakkın tesisi, kullanılması veya korunması için zorunlu olması).</w:t>
      </w:r>
    </w:p>
    <w:p w:rsidR="00374DDC" w:rsidRPr="00374DDC" w:rsidRDefault="00374DDC" w:rsidP="00374DDC"/>
    <w:p w:rsidR="00374DDC" w:rsidRPr="00374DDC" w:rsidRDefault="00374DDC" w:rsidP="00374DDC">
      <w:pPr>
        <w:rPr>
          <w:b/>
          <w:bCs/>
        </w:rPr>
      </w:pPr>
      <w:r w:rsidRPr="00374DDC">
        <w:rPr>
          <w:b/>
          <w:bCs/>
        </w:rPr>
        <w:t>3. İşlenen Kişisel Veri Kategorileri</w:t>
      </w:r>
    </w:p>
    <w:p w:rsidR="00374DDC" w:rsidRPr="00374DDC" w:rsidRDefault="00374DDC" w:rsidP="00374DDC">
      <w:r w:rsidRPr="00374DDC">
        <w:t>Başvuru ve gönüllülük süreçlerinde aşağıdaki verileriniz işlenebilmektedir:</w:t>
      </w:r>
    </w:p>
    <w:tbl>
      <w:tblPr>
        <w:tblStyle w:val="GridTable5DarkAccent1"/>
        <w:tblW w:w="0" w:type="auto"/>
        <w:tblLook w:val="04A0"/>
      </w:tblPr>
      <w:tblGrid>
        <w:gridCol w:w="1795"/>
        <w:gridCol w:w="6243"/>
      </w:tblGrid>
      <w:tr w:rsidR="00374DDC" w:rsidRPr="00374DDC" w:rsidTr="00374DDC">
        <w:trPr>
          <w:cnfStyle w:val="100000000000"/>
        </w:trPr>
        <w:tc>
          <w:tcPr>
            <w:cnfStyle w:val="001000000000"/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</w:pPr>
            <w:r w:rsidRPr="00374DDC">
              <w:t>Veri Kategorisi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100000000000"/>
            </w:pPr>
            <w:r w:rsidRPr="00374DDC">
              <w:t>Veri Tipi</w:t>
            </w:r>
          </w:p>
        </w:tc>
      </w:tr>
      <w:tr w:rsidR="00374DDC" w:rsidRPr="00374DDC" w:rsidTr="00374DDC">
        <w:trPr>
          <w:cnfStyle w:val="000000100000"/>
        </w:trPr>
        <w:tc>
          <w:tcPr>
            <w:cnfStyle w:val="001000000000"/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</w:pPr>
            <w:r w:rsidRPr="00374DDC">
              <w:t>Kimlik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000000100000"/>
            </w:pPr>
            <w:r w:rsidRPr="00374DDC">
              <w:t>Adı-soyadı, T.C. kimlik numarası, cinsiyet</w:t>
            </w:r>
          </w:p>
        </w:tc>
      </w:tr>
      <w:tr w:rsidR="00374DDC" w:rsidRPr="00374DDC" w:rsidTr="00374DDC">
        <w:tc>
          <w:tcPr>
            <w:cnfStyle w:val="001000000000"/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</w:pPr>
            <w:r w:rsidRPr="00374DDC">
              <w:t>İletişim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000000000000"/>
            </w:pPr>
            <w:r w:rsidRPr="00374DDC">
              <w:t>Adres, e-posta adresi, telefon numarası</w:t>
            </w:r>
          </w:p>
        </w:tc>
      </w:tr>
      <w:tr w:rsidR="00374DDC" w:rsidRPr="00374DDC" w:rsidTr="00374DDC">
        <w:trPr>
          <w:cnfStyle w:val="000000100000"/>
        </w:trPr>
        <w:tc>
          <w:tcPr>
            <w:cnfStyle w:val="001000000000"/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</w:pPr>
            <w:r w:rsidRPr="00374DDC">
              <w:lastRenderedPageBreak/>
              <w:t>Mesleki Deneyim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000000100000"/>
            </w:pPr>
            <w:r w:rsidRPr="00374DDC">
              <w:t>Eğitim ve sertifika bilgileri, mesleki bilgi, deneyim</w:t>
            </w:r>
          </w:p>
        </w:tc>
      </w:tr>
      <w:tr w:rsidR="00374DDC" w:rsidRPr="00374DDC" w:rsidTr="00374DDC">
        <w:tc>
          <w:tcPr>
            <w:cnfStyle w:val="001000000000"/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</w:pPr>
            <w:r w:rsidRPr="00374DDC">
              <w:t>Sağlık Bilgileri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000000000000"/>
            </w:pPr>
            <w:r w:rsidRPr="00374DDC">
              <w:t>Sağlık durumu, engellilik bilgisi (gönüllülük görevinde zorunlu ise)</w:t>
            </w:r>
          </w:p>
        </w:tc>
      </w:tr>
      <w:tr w:rsidR="00374DDC" w:rsidRPr="00374DDC" w:rsidTr="00374DDC">
        <w:trPr>
          <w:cnfStyle w:val="000000100000"/>
        </w:trPr>
        <w:tc>
          <w:tcPr>
            <w:cnfStyle w:val="001000000000"/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</w:pPr>
            <w:r w:rsidRPr="00374DDC">
              <w:t>Diğer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000000100000"/>
            </w:pPr>
            <w:r w:rsidRPr="00374DDC">
              <w:t>Ehliyet sınıfı, yabancı dil bilgisi, afetle ilgili alınmış eğitim/sertifikalar</w:t>
            </w:r>
          </w:p>
        </w:tc>
      </w:tr>
    </w:tbl>
    <w:p w:rsidR="00374DDC" w:rsidRPr="00374DDC" w:rsidRDefault="00374DDC" w:rsidP="00374DDC">
      <w:r w:rsidRPr="00374DDC">
        <w:t xml:space="preserve">Not: Sağlık bilgileri ve diğer özel nitelikli kişisel veriler, yalnızca </w:t>
      </w:r>
      <w:r w:rsidRPr="00374DDC">
        <w:rPr>
          <w:b/>
          <w:bCs/>
        </w:rPr>
        <w:t>KVKK m.6</w:t>
      </w:r>
      <w:r w:rsidRPr="00374DDC">
        <w:t xml:space="preserve"> çerçevesinde ve gerekli güvenlik önlemleri alınarak işlenir.</w:t>
      </w:r>
    </w:p>
    <w:p w:rsidR="00374DDC" w:rsidRPr="00374DDC" w:rsidRDefault="00374DDC" w:rsidP="00374DDC"/>
    <w:p w:rsidR="00374DDC" w:rsidRPr="00374DDC" w:rsidRDefault="00374DDC" w:rsidP="00374DDC">
      <w:pPr>
        <w:rPr>
          <w:b/>
          <w:bCs/>
        </w:rPr>
      </w:pPr>
      <w:r w:rsidRPr="00374DDC">
        <w:rPr>
          <w:b/>
          <w:bCs/>
        </w:rPr>
        <w:t>4. Kişisel Verilerin Toplanma Yöntemleri ve Hukuki Sebepler</w:t>
      </w:r>
    </w:p>
    <w:p w:rsidR="00374DDC" w:rsidRPr="00374DDC" w:rsidRDefault="00374DDC" w:rsidP="00374DDC">
      <w:r w:rsidRPr="00374DDC">
        <w:rPr>
          <w:b/>
          <w:bCs/>
        </w:rPr>
        <w:t>Veri Toplama Yöntemleri:</w:t>
      </w:r>
    </w:p>
    <w:p w:rsidR="00374DDC" w:rsidRPr="00374DDC" w:rsidRDefault="00374DDC" w:rsidP="00374DDC">
      <w:pPr>
        <w:numPr>
          <w:ilvl w:val="0"/>
          <w:numId w:val="10"/>
        </w:numPr>
      </w:pPr>
      <w:r w:rsidRPr="00374DDC">
        <w:t>Dijital platformlar: Online başvuru formları, gönüllülük kayıt sistemleri, belediye web uygulamaları,</w:t>
      </w:r>
    </w:p>
    <w:p w:rsidR="00374DDC" w:rsidRPr="00374DDC" w:rsidRDefault="00374DDC" w:rsidP="00374DDC">
      <w:pPr>
        <w:numPr>
          <w:ilvl w:val="0"/>
          <w:numId w:val="10"/>
        </w:numPr>
      </w:pPr>
      <w:r w:rsidRPr="00374DDC">
        <w:t>Yazılı yollar: Başvuru formları, sertifika belgeleri, eğitim katılım listeleri.</w:t>
      </w:r>
    </w:p>
    <w:p w:rsidR="00374DDC" w:rsidRPr="00374DDC" w:rsidRDefault="00374DDC" w:rsidP="00374DDC">
      <w:r w:rsidRPr="00374DDC">
        <w:rPr>
          <w:b/>
          <w:bCs/>
        </w:rPr>
        <w:t>Hukuki Sebepler:</w:t>
      </w:r>
    </w:p>
    <w:p w:rsidR="00374DDC" w:rsidRPr="00374DDC" w:rsidRDefault="00374DDC" w:rsidP="00374DDC">
      <w:pPr>
        <w:numPr>
          <w:ilvl w:val="0"/>
          <w:numId w:val="11"/>
        </w:numPr>
      </w:pPr>
      <w:r w:rsidRPr="00374DDC">
        <w:rPr>
          <w:b/>
          <w:bCs/>
        </w:rPr>
        <w:t>KVKK m.5/2-ç:</w:t>
      </w:r>
      <w:r w:rsidRPr="00374DDC">
        <w:t xml:space="preserve"> Hukuki yükümlülüğün yerine getirilmesi,</w:t>
      </w:r>
    </w:p>
    <w:p w:rsidR="00374DDC" w:rsidRPr="00374DDC" w:rsidRDefault="00374DDC" w:rsidP="00374DDC">
      <w:pPr>
        <w:numPr>
          <w:ilvl w:val="0"/>
          <w:numId w:val="11"/>
        </w:numPr>
      </w:pPr>
      <w:r w:rsidRPr="00374DDC">
        <w:rPr>
          <w:b/>
          <w:bCs/>
        </w:rPr>
        <w:t>KVKK m.5/2-e:</w:t>
      </w:r>
      <w:r w:rsidRPr="00374DDC">
        <w:t xml:space="preserve"> Bir hakkın tesisi, kullanılması veya korunması,</w:t>
      </w:r>
    </w:p>
    <w:p w:rsidR="00374DDC" w:rsidRPr="00374DDC" w:rsidRDefault="00374DDC" w:rsidP="00374DDC">
      <w:pPr>
        <w:numPr>
          <w:ilvl w:val="0"/>
          <w:numId w:val="11"/>
        </w:numPr>
      </w:pPr>
      <w:r w:rsidRPr="00374DDC">
        <w:rPr>
          <w:b/>
          <w:bCs/>
        </w:rPr>
        <w:t>KVKK m.5/2-f:</w:t>
      </w:r>
      <w:r w:rsidRPr="00374DDC">
        <w:t xml:space="preserve"> Belediyenin meşru menfaatleri (afet süreçlerinde gönüllü koordinasyonu),</w:t>
      </w:r>
    </w:p>
    <w:p w:rsidR="00374DDC" w:rsidRPr="00374DDC" w:rsidRDefault="00374DDC" w:rsidP="00374DDC">
      <w:pPr>
        <w:numPr>
          <w:ilvl w:val="0"/>
          <w:numId w:val="11"/>
        </w:numPr>
      </w:pPr>
      <w:r w:rsidRPr="00374DDC">
        <w:rPr>
          <w:b/>
          <w:bCs/>
        </w:rPr>
        <w:t>KVKK m.6/3:</w:t>
      </w:r>
      <w:r w:rsidRPr="00374DDC">
        <w:t xml:space="preserve"> Kamu sağlığı ve afet/acil durum yönetimi kapsamında gerekli haller (sağlık verileri).</w:t>
      </w:r>
    </w:p>
    <w:p w:rsidR="00374DDC" w:rsidRPr="00374DDC" w:rsidRDefault="00374DDC" w:rsidP="00374DDC"/>
    <w:p w:rsidR="00374DDC" w:rsidRPr="00374DDC" w:rsidRDefault="00374DDC" w:rsidP="00374DDC">
      <w:pPr>
        <w:rPr>
          <w:b/>
          <w:bCs/>
        </w:rPr>
      </w:pPr>
      <w:r w:rsidRPr="00374DDC">
        <w:rPr>
          <w:b/>
          <w:bCs/>
        </w:rPr>
        <w:t>5. Kişisel Verilerin İşlenme Amaçları</w:t>
      </w:r>
    </w:p>
    <w:p w:rsidR="00374DDC" w:rsidRPr="00374DDC" w:rsidRDefault="00374DDC" w:rsidP="00374DDC">
      <w:pPr>
        <w:numPr>
          <w:ilvl w:val="0"/>
          <w:numId w:val="12"/>
        </w:numPr>
      </w:pPr>
      <w:r w:rsidRPr="00374DDC">
        <w:t>Afet gönüllülüğü başvuru ve kayıt süreçlerinin yürütülmesi,</w:t>
      </w:r>
    </w:p>
    <w:p w:rsidR="00374DDC" w:rsidRPr="00374DDC" w:rsidRDefault="00374DDC" w:rsidP="00374DDC">
      <w:pPr>
        <w:numPr>
          <w:ilvl w:val="0"/>
          <w:numId w:val="12"/>
        </w:numPr>
      </w:pPr>
      <w:r w:rsidRPr="00374DDC">
        <w:t>Acil durum ve afet yönetimi süreçlerinin planlanması ve yürütülmesi,</w:t>
      </w:r>
    </w:p>
    <w:p w:rsidR="00374DDC" w:rsidRPr="00374DDC" w:rsidRDefault="00374DDC" w:rsidP="00374DDC">
      <w:pPr>
        <w:numPr>
          <w:ilvl w:val="0"/>
          <w:numId w:val="12"/>
        </w:numPr>
      </w:pPr>
      <w:r w:rsidRPr="00374DDC">
        <w:t>Eğitim, tatbikat ve sertifika süreçlerinin kaydı ve takibi,</w:t>
      </w:r>
    </w:p>
    <w:p w:rsidR="00374DDC" w:rsidRPr="00374DDC" w:rsidRDefault="00374DDC" w:rsidP="00374DDC">
      <w:pPr>
        <w:numPr>
          <w:ilvl w:val="0"/>
          <w:numId w:val="12"/>
        </w:numPr>
      </w:pPr>
      <w:r w:rsidRPr="00374DDC">
        <w:t>İlgili kamu kurum ve kuruluşları (AFAD, Valilik vb.) ile koordinasyon sağlanması,</w:t>
      </w:r>
    </w:p>
    <w:p w:rsidR="00374DDC" w:rsidRPr="00374DDC" w:rsidRDefault="00374DDC" w:rsidP="00374DDC">
      <w:pPr>
        <w:numPr>
          <w:ilvl w:val="0"/>
          <w:numId w:val="12"/>
        </w:numPr>
      </w:pPr>
      <w:r w:rsidRPr="00374DDC">
        <w:t>Zorunlu hallerde denetim, raporlama ve hukuki yükümlülüklerin yerine getirilmesi.</w:t>
      </w:r>
    </w:p>
    <w:p w:rsidR="00374DDC" w:rsidRPr="00374DDC" w:rsidRDefault="00374DDC" w:rsidP="00374DDC"/>
    <w:p w:rsidR="00374DDC" w:rsidRPr="00374DDC" w:rsidRDefault="00374DDC" w:rsidP="00374DDC">
      <w:pPr>
        <w:rPr>
          <w:b/>
          <w:bCs/>
        </w:rPr>
      </w:pPr>
      <w:r w:rsidRPr="00374DDC">
        <w:rPr>
          <w:b/>
          <w:bCs/>
        </w:rPr>
        <w:t>6. Saklama Süreleri</w:t>
      </w:r>
    </w:p>
    <w:p w:rsidR="00374DDC" w:rsidRPr="00374DDC" w:rsidRDefault="00374DDC" w:rsidP="00374DDC">
      <w:r w:rsidRPr="00374DDC">
        <w:t xml:space="preserve">Kişisel verileriniz, </w:t>
      </w:r>
      <w:r w:rsidRPr="00374DDC">
        <w:rPr>
          <w:b/>
          <w:bCs/>
        </w:rPr>
        <w:t>KVKK m.4</w:t>
      </w:r>
      <w:r w:rsidRPr="00374DDC">
        <w:t xml:space="preserve"> ve </w:t>
      </w:r>
      <w:r w:rsidRPr="00374DDC">
        <w:rPr>
          <w:b/>
          <w:bCs/>
        </w:rPr>
        <w:t>3473 sayılı Devlet Arşiv Hizmetleri Hakkında Yönetmelik</w:t>
      </w:r>
      <w:r w:rsidRPr="00374DDC">
        <w:t xml:space="preserve"> esas alınarak aşağıdaki sürelerle saklanır:</w:t>
      </w:r>
    </w:p>
    <w:p w:rsidR="00374DDC" w:rsidRPr="00374DDC" w:rsidRDefault="00374DDC" w:rsidP="00374DDC">
      <w:pPr>
        <w:numPr>
          <w:ilvl w:val="0"/>
          <w:numId w:val="13"/>
        </w:numPr>
      </w:pPr>
      <w:r w:rsidRPr="00374DDC">
        <w:rPr>
          <w:b/>
          <w:bCs/>
        </w:rPr>
        <w:t>Gönüllü kayıtları:</w:t>
      </w:r>
      <w:r w:rsidRPr="00374DDC">
        <w:t xml:space="preserve"> 5 yıl,</w:t>
      </w:r>
    </w:p>
    <w:p w:rsidR="00374DDC" w:rsidRPr="00374DDC" w:rsidRDefault="00374DDC" w:rsidP="00374DDC">
      <w:pPr>
        <w:numPr>
          <w:ilvl w:val="0"/>
          <w:numId w:val="13"/>
        </w:numPr>
      </w:pPr>
      <w:r w:rsidRPr="00374DDC">
        <w:rPr>
          <w:b/>
          <w:bCs/>
        </w:rPr>
        <w:t>Sertifika bilgileri:</w:t>
      </w:r>
      <w:r w:rsidRPr="00374DDC">
        <w:t xml:space="preserve"> 5 yıl,</w:t>
      </w:r>
    </w:p>
    <w:p w:rsidR="00374DDC" w:rsidRPr="00374DDC" w:rsidRDefault="00374DDC" w:rsidP="00374DDC">
      <w:pPr>
        <w:numPr>
          <w:ilvl w:val="0"/>
          <w:numId w:val="13"/>
        </w:numPr>
      </w:pPr>
      <w:r w:rsidRPr="00374DDC">
        <w:t>İlgili mevzuatta öngörülen sürelerin daha uzun olması halinde, mevzuatta öngörülen süreler esas alınır.</w:t>
      </w:r>
    </w:p>
    <w:p w:rsidR="00374DDC" w:rsidRPr="00374DDC" w:rsidRDefault="00374DDC" w:rsidP="00374DDC">
      <w:r w:rsidRPr="00374DDC">
        <w:lastRenderedPageBreak/>
        <w:t xml:space="preserve">Süre sonunda veriler, </w:t>
      </w:r>
      <w:r w:rsidRPr="00374DDC">
        <w:rPr>
          <w:b/>
          <w:bCs/>
        </w:rPr>
        <w:t>Silme-Yok Etme-Anonimleştirme Yönetmeliği</w:t>
      </w:r>
      <w:r w:rsidRPr="00374DDC">
        <w:t xml:space="preserve"> hükümlerine uygun olarak imha edilir.</w:t>
      </w:r>
    </w:p>
    <w:p w:rsidR="00374DDC" w:rsidRPr="00374DDC" w:rsidRDefault="00374DDC" w:rsidP="00374DDC"/>
    <w:p w:rsidR="00374DDC" w:rsidRPr="00374DDC" w:rsidRDefault="00374DDC" w:rsidP="00374DDC">
      <w:pPr>
        <w:rPr>
          <w:b/>
          <w:bCs/>
        </w:rPr>
      </w:pPr>
      <w:r w:rsidRPr="00374DDC">
        <w:rPr>
          <w:b/>
          <w:bCs/>
        </w:rPr>
        <w:t>7. Kişisel Verilerin Aktarılması</w:t>
      </w:r>
    </w:p>
    <w:p w:rsidR="00374DDC" w:rsidRPr="00374DDC" w:rsidRDefault="00374DDC" w:rsidP="00374DDC">
      <w:r w:rsidRPr="00374DDC">
        <w:t>Kişisel verileriniz, KVKK m.8 hükümleri çerçevesinde, işleme amaçlarıyla sınırlı olarak;</w:t>
      </w:r>
    </w:p>
    <w:tbl>
      <w:tblPr>
        <w:tblStyle w:val="GridTable5DarkAccent1"/>
        <w:tblW w:w="0" w:type="auto"/>
        <w:tblLook w:val="04A0"/>
      </w:tblPr>
      <w:tblGrid>
        <w:gridCol w:w="1451"/>
        <w:gridCol w:w="1590"/>
        <w:gridCol w:w="2461"/>
        <w:gridCol w:w="3786"/>
      </w:tblGrid>
      <w:tr w:rsidR="00374DDC" w:rsidRPr="00374DDC" w:rsidTr="00374DDC">
        <w:trPr>
          <w:cnfStyle w:val="100000000000"/>
        </w:trPr>
        <w:tc>
          <w:tcPr>
            <w:cnfStyle w:val="001000000000"/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</w:pPr>
            <w:r w:rsidRPr="00374DDC">
              <w:t>Veri Kaynağı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100000000000"/>
            </w:pPr>
            <w:r w:rsidRPr="00374DDC">
              <w:t>Paylaşım Yöntemi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100000000000"/>
            </w:pPr>
            <w:r w:rsidRPr="00374DDC">
              <w:t>Aktarılan Taraf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100000000000"/>
            </w:pPr>
            <w:r w:rsidRPr="00374DDC">
              <w:t>Amaç</w:t>
            </w:r>
          </w:p>
        </w:tc>
      </w:tr>
      <w:tr w:rsidR="00374DDC" w:rsidRPr="00374DDC" w:rsidTr="00374DDC">
        <w:trPr>
          <w:cnfStyle w:val="000000100000"/>
        </w:trPr>
        <w:tc>
          <w:tcPr>
            <w:cnfStyle w:val="001000000000"/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</w:pPr>
            <w:r w:rsidRPr="00374DDC">
              <w:t>Sertifika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000000100000"/>
            </w:pPr>
            <w:r w:rsidRPr="00374DDC">
              <w:t>KEP / Resmî Yazı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000000100000"/>
            </w:pPr>
            <w:r w:rsidRPr="00374DDC">
              <w:t>Yetkili kamu kurum ve kuruluşları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000000100000"/>
            </w:pPr>
            <w:r w:rsidRPr="00374DDC">
              <w:t>Eğitim ve sertifikasyonun teyidi, afet görevlendirmesi</w:t>
            </w:r>
          </w:p>
        </w:tc>
      </w:tr>
      <w:tr w:rsidR="00374DDC" w:rsidRPr="00374DDC" w:rsidTr="00374DDC">
        <w:tc>
          <w:tcPr>
            <w:cnfStyle w:val="001000000000"/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</w:pPr>
            <w:r w:rsidRPr="00374DDC">
              <w:t>Gönüllü Modülü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000000000000"/>
            </w:pPr>
            <w:r w:rsidRPr="00374DDC">
              <w:t>KEP / Dijital Sistem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000000000000"/>
            </w:pPr>
            <w:r w:rsidRPr="00374DDC">
              <w:t>AFAD, Valilik ve ilgili kurumlar</w:t>
            </w:r>
          </w:p>
        </w:tc>
        <w:tc>
          <w:tcPr>
            <w:tcW w:w="0" w:type="auto"/>
            <w:hideMark/>
          </w:tcPr>
          <w:p w:rsidR="00374DDC" w:rsidRPr="00374DDC" w:rsidRDefault="00374DDC" w:rsidP="00374DDC">
            <w:pPr>
              <w:spacing w:after="160" w:line="259" w:lineRule="auto"/>
              <w:cnfStyle w:val="000000000000"/>
            </w:pPr>
            <w:r w:rsidRPr="00374DDC">
              <w:t>Afet gönüllülüğü koordinasyonu</w:t>
            </w:r>
          </w:p>
        </w:tc>
      </w:tr>
    </w:tbl>
    <w:p w:rsidR="00374DDC" w:rsidRPr="00374DDC" w:rsidRDefault="00374DDC" w:rsidP="00374DDC">
      <w:r w:rsidRPr="00374DDC">
        <w:t>Yurt dışına aktarım yapılmamaktadır.</w:t>
      </w:r>
    </w:p>
    <w:p w:rsidR="00374DDC" w:rsidRPr="00374DDC" w:rsidRDefault="00374DDC" w:rsidP="00374DDC"/>
    <w:p w:rsidR="00374DDC" w:rsidRPr="00374DDC" w:rsidRDefault="00374DDC" w:rsidP="00374DDC">
      <w:pPr>
        <w:rPr>
          <w:b/>
          <w:bCs/>
        </w:rPr>
      </w:pPr>
      <w:r w:rsidRPr="00374DDC">
        <w:rPr>
          <w:b/>
          <w:bCs/>
        </w:rPr>
        <w:t>8. İlgili Kişinin Hakları</w:t>
      </w:r>
    </w:p>
    <w:p w:rsidR="00374DDC" w:rsidRPr="00374DDC" w:rsidRDefault="00374DDC" w:rsidP="00374DDC">
      <w:r w:rsidRPr="00374DDC">
        <w:t>KVKK m.11 kapsamında aşağıdaki haklara sahipsiniz:</w:t>
      </w:r>
    </w:p>
    <w:p w:rsidR="00374DDC" w:rsidRPr="00374DDC" w:rsidRDefault="00374DDC" w:rsidP="00374DDC">
      <w:pPr>
        <w:numPr>
          <w:ilvl w:val="0"/>
          <w:numId w:val="14"/>
        </w:numPr>
      </w:pPr>
      <w:r w:rsidRPr="00374DDC">
        <w:t>Kişisel verilerinizin işlenip işlenmediğini öğrenme,</w:t>
      </w:r>
    </w:p>
    <w:p w:rsidR="00374DDC" w:rsidRPr="00374DDC" w:rsidRDefault="00374DDC" w:rsidP="00374DDC">
      <w:pPr>
        <w:numPr>
          <w:ilvl w:val="0"/>
          <w:numId w:val="14"/>
        </w:numPr>
      </w:pPr>
      <w:r w:rsidRPr="00374DDC">
        <w:t>İşlenmişse bilgi talep etme,</w:t>
      </w:r>
    </w:p>
    <w:p w:rsidR="00374DDC" w:rsidRPr="00374DDC" w:rsidRDefault="00374DDC" w:rsidP="00374DDC">
      <w:pPr>
        <w:numPr>
          <w:ilvl w:val="0"/>
          <w:numId w:val="14"/>
        </w:numPr>
      </w:pPr>
      <w:r w:rsidRPr="00374DDC">
        <w:t>İşlenme amacını öğrenme ve amacına uygun kullanılıp kullanılmadığını sorgulama,</w:t>
      </w:r>
    </w:p>
    <w:p w:rsidR="00374DDC" w:rsidRPr="00374DDC" w:rsidRDefault="00374DDC" w:rsidP="00374DDC">
      <w:pPr>
        <w:numPr>
          <w:ilvl w:val="0"/>
          <w:numId w:val="14"/>
        </w:numPr>
      </w:pPr>
      <w:r w:rsidRPr="00374DDC">
        <w:t>Aktarıldığı kişi ve kurumları bilme,</w:t>
      </w:r>
    </w:p>
    <w:p w:rsidR="00374DDC" w:rsidRPr="00374DDC" w:rsidRDefault="00374DDC" w:rsidP="00374DDC">
      <w:pPr>
        <w:numPr>
          <w:ilvl w:val="0"/>
          <w:numId w:val="14"/>
        </w:numPr>
      </w:pPr>
      <w:r w:rsidRPr="00374DDC">
        <w:t>Eksik veya yanlış işlenmişse düzeltilmesini isteme,</w:t>
      </w:r>
    </w:p>
    <w:p w:rsidR="00374DDC" w:rsidRPr="00374DDC" w:rsidRDefault="00374DDC" w:rsidP="00374DDC">
      <w:pPr>
        <w:numPr>
          <w:ilvl w:val="0"/>
          <w:numId w:val="14"/>
        </w:numPr>
      </w:pPr>
      <w:r w:rsidRPr="00374DDC">
        <w:t>Saklama süresi bitmişse imhasını talep etme,</w:t>
      </w:r>
    </w:p>
    <w:p w:rsidR="00374DDC" w:rsidRPr="00374DDC" w:rsidRDefault="00374DDC" w:rsidP="00374DDC">
      <w:pPr>
        <w:numPr>
          <w:ilvl w:val="0"/>
          <w:numId w:val="14"/>
        </w:numPr>
      </w:pPr>
      <w:r w:rsidRPr="00374DDC">
        <w:t>Münhasıran otomatik sistemler ile analiz edilmesi sonucu aleyhinize bir sonuç çıkmasına itiraz etme,</w:t>
      </w:r>
    </w:p>
    <w:p w:rsidR="00374DDC" w:rsidRPr="00374DDC" w:rsidRDefault="00374DDC" w:rsidP="00374DDC">
      <w:pPr>
        <w:numPr>
          <w:ilvl w:val="0"/>
          <w:numId w:val="14"/>
        </w:numPr>
      </w:pPr>
      <w:proofErr w:type="spellStart"/>
      <w:r w:rsidRPr="00374DDC">
        <w:t>KVKK’ya</w:t>
      </w:r>
      <w:proofErr w:type="spellEnd"/>
      <w:r w:rsidRPr="00374DDC">
        <w:t xml:space="preserve"> aykırı işlenmesi nedeniyle zarara uğramanız halinde tazmin talep etme.</w:t>
      </w:r>
    </w:p>
    <w:p w:rsidR="00374DDC" w:rsidRPr="00374DDC" w:rsidRDefault="00374DDC" w:rsidP="00374DDC"/>
    <w:p w:rsidR="00374DDC" w:rsidRPr="00374DDC" w:rsidRDefault="00374DDC" w:rsidP="00374DDC">
      <w:pPr>
        <w:rPr>
          <w:b/>
          <w:bCs/>
        </w:rPr>
      </w:pPr>
      <w:r w:rsidRPr="00374DDC">
        <w:rPr>
          <w:b/>
          <w:bCs/>
        </w:rPr>
        <w:t>9. Başvuru Yöntemleri</w:t>
      </w:r>
    </w:p>
    <w:p w:rsidR="00374DDC" w:rsidRPr="00374DDC" w:rsidRDefault="00374DDC" w:rsidP="00374DDC">
      <w:r w:rsidRPr="00374DDC">
        <w:t xml:space="preserve">KVKK m.13 ve </w:t>
      </w:r>
      <w:r w:rsidRPr="00374DDC">
        <w:rPr>
          <w:b/>
          <w:bCs/>
        </w:rPr>
        <w:t>Veri Sorumlusuna Başvuru Usul ve Esasları Hakkında Tebliğ</w:t>
      </w:r>
      <w:r w:rsidRPr="00374DDC">
        <w:t xml:space="preserve"> kapsamında başvurularınızı;</w:t>
      </w:r>
    </w:p>
    <w:p w:rsidR="00374DDC" w:rsidRPr="00374DDC" w:rsidRDefault="00374DDC" w:rsidP="00374DDC">
      <w:pPr>
        <w:numPr>
          <w:ilvl w:val="0"/>
          <w:numId w:val="15"/>
        </w:numPr>
      </w:pPr>
      <w:r w:rsidRPr="00374DDC">
        <w:t>Yazılı dilekçe ile Belediye adresine,</w:t>
      </w:r>
    </w:p>
    <w:p w:rsidR="00374DDC" w:rsidRPr="00374DDC" w:rsidRDefault="00374DDC" w:rsidP="00374DDC">
      <w:pPr>
        <w:numPr>
          <w:ilvl w:val="0"/>
          <w:numId w:val="15"/>
        </w:numPr>
      </w:pPr>
      <w:r w:rsidRPr="00374DDC">
        <w:rPr>
          <w:b/>
          <w:bCs/>
        </w:rPr>
        <w:t>KEP</w:t>
      </w:r>
      <w:r w:rsidRPr="00374DDC">
        <w:t xml:space="preserve"> üzerinden: </w:t>
      </w:r>
      <w:hyperlink r:id="rId10" w:history="1">
        <w:r w:rsidRPr="00374DDC">
          <w:rPr>
            <w:rStyle w:val="Kpr"/>
          </w:rPr>
          <w:t>erzincanbelediyesi@hs01.kep.tr</w:t>
        </w:r>
      </w:hyperlink>
      <w:r w:rsidRPr="00374DDC">
        <w:t>,</w:t>
      </w:r>
    </w:p>
    <w:p w:rsidR="00374DDC" w:rsidRPr="00374DDC" w:rsidRDefault="00374DDC" w:rsidP="00374DDC">
      <w:pPr>
        <w:numPr>
          <w:ilvl w:val="0"/>
          <w:numId w:val="15"/>
        </w:numPr>
      </w:pPr>
      <w:r w:rsidRPr="00374DDC">
        <w:t xml:space="preserve">Güvenli elektronik imza / mobil imza ile: </w:t>
      </w:r>
      <w:hyperlink r:id="rId11" w:history="1">
        <w:r w:rsidR="0069537E">
          <w:rPr>
            <w:rStyle w:val="Kpr"/>
            <w:kern w:val="0"/>
          </w:rPr>
          <w:t>beyazmasa@erzincan.bel.tr</w:t>
        </w:r>
      </w:hyperlink>
      <w:r w:rsidRPr="00374DDC">
        <w:t>,</w:t>
      </w:r>
    </w:p>
    <w:p w:rsidR="00374DDC" w:rsidRPr="00374DDC" w:rsidRDefault="00374DDC" w:rsidP="00374DDC">
      <w:pPr>
        <w:numPr>
          <w:ilvl w:val="0"/>
          <w:numId w:val="15"/>
        </w:numPr>
      </w:pPr>
      <w:r w:rsidRPr="00374DDC">
        <w:t>Belediyemiz internet sitesinde yer alan KVKK Başvuru Formu aracılığıyla</w:t>
      </w:r>
    </w:p>
    <w:p w:rsidR="00374DDC" w:rsidRPr="00374DDC" w:rsidRDefault="00374DDC" w:rsidP="00374DDC">
      <w:proofErr w:type="gramStart"/>
      <w:r w:rsidRPr="00374DDC">
        <w:t>iletebilirsiniz</w:t>
      </w:r>
      <w:proofErr w:type="gramEnd"/>
      <w:r w:rsidRPr="00374DDC">
        <w:t>.</w:t>
      </w:r>
    </w:p>
    <w:p w:rsidR="00374DDC" w:rsidRPr="00374DDC" w:rsidRDefault="00374DDC" w:rsidP="00374DDC">
      <w:r w:rsidRPr="00374DDC">
        <w:lastRenderedPageBreak/>
        <w:t xml:space="preserve">Başvurular, en geç </w:t>
      </w:r>
      <w:r w:rsidRPr="00374DDC">
        <w:rPr>
          <w:b/>
          <w:bCs/>
        </w:rPr>
        <w:t>30 gün içinde</w:t>
      </w:r>
      <w:r w:rsidRPr="00374DDC">
        <w:t xml:space="preserve"> ücretsiz olarak sonuçlandırılacaktır. İşlemin ayrıca maliyet gerektirmesi halinde </w:t>
      </w:r>
      <w:r w:rsidRPr="00374DDC">
        <w:rPr>
          <w:b/>
          <w:bCs/>
        </w:rPr>
        <w:t>Kişisel Verileri Koruma Kurulu</w:t>
      </w:r>
      <w:r w:rsidRPr="00374DDC">
        <w:t xml:space="preserve"> tarafından belirlenen ücret tarifesi uygulanır.</w:t>
      </w:r>
    </w:p>
    <w:p w:rsidR="00374DDC" w:rsidRPr="00374DDC" w:rsidRDefault="00374DDC" w:rsidP="00374DDC"/>
    <w:p w:rsidR="00374DDC" w:rsidRPr="00374DDC" w:rsidRDefault="00374DDC" w:rsidP="00374DDC">
      <w:pPr>
        <w:rPr>
          <w:b/>
          <w:bCs/>
        </w:rPr>
      </w:pPr>
      <w:r w:rsidRPr="00374DDC">
        <w:rPr>
          <w:b/>
          <w:bCs/>
        </w:rPr>
        <w:t>10. Güncelleme ve Yürürlük</w:t>
      </w:r>
    </w:p>
    <w:p w:rsidR="00374DDC" w:rsidRPr="00374DDC" w:rsidRDefault="00374DDC" w:rsidP="00374DDC">
      <w:r w:rsidRPr="00374DDC">
        <w:t>Bu Aydınlatma Metni, mevzuat değişiklikleri ve Kurul kararları doğrultusunda güncellenebilir. Güncel sürüm Erzincan Belediyesi’nin internet sitesinde yayımlanır.</w:t>
      </w:r>
    </w:p>
    <w:p w:rsidR="00A12FE9" w:rsidRPr="00374DDC" w:rsidRDefault="00A12FE9" w:rsidP="00374DDC"/>
    <w:sectPr w:rsidR="00A12FE9" w:rsidRPr="00374DDC" w:rsidSect="00602F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92" w:rsidRDefault="002B4E92" w:rsidP="00602F6B">
      <w:pPr>
        <w:spacing w:after="0" w:line="240" w:lineRule="auto"/>
      </w:pPr>
      <w:r>
        <w:separator/>
      </w:r>
    </w:p>
  </w:endnote>
  <w:endnote w:type="continuationSeparator" w:id="0">
    <w:p w:rsidR="002B4E92" w:rsidRDefault="002B4E92" w:rsidP="0060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6B" w:rsidRDefault="00602F6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6B" w:rsidRDefault="00602F6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6B" w:rsidRDefault="00602F6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92" w:rsidRDefault="002B4E92" w:rsidP="00602F6B">
      <w:pPr>
        <w:spacing w:after="0" w:line="240" w:lineRule="auto"/>
      </w:pPr>
      <w:r>
        <w:separator/>
      </w:r>
    </w:p>
  </w:footnote>
  <w:footnote w:type="continuationSeparator" w:id="0">
    <w:p w:rsidR="002B4E92" w:rsidRDefault="002B4E92" w:rsidP="0060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6B" w:rsidRDefault="00602F6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506412"/>
      <w:docPartObj>
        <w:docPartGallery w:val="Watermarks"/>
        <w:docPartUnique/>
      </w:docPartObj>
    </w:sdtPr>
    <w:sdtContent>
      <w:p w:rsidR="00602F6B" w:rsidRDefault="00165883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79424533" o:spid="_x0000_s1025" type="#_x0000_t136" style="position:absolute;margin-left:0;margin-top:0;width:573.3pt;height:66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.C. ERZİNCAN BELEDİYESİ KVKK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6B" w:rsidRDefault="00602F6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D09"/>
    <w:multiLevelType w:val="multilevel"/>
    <w:tmpl w:val="6B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E30E9"/>
    <w:multiLevelType w:val="multilevel"/>
    <w:tmpl w:val="359E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F2D11"/>
    <w:multiLevelType w:val="multilevel"/>
    <w:tmpl w:val="61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7700B"/>
    <w:multiLevelType w:val="multilevel"/>
    <w:tmpl w:val="542C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24ECB"/>
    <w:multiLevelType w:val="multilevel"/>
    <w:tmpl w:val="FE46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C6356"/>
    <w:multiLevelType w:val="multilevel"/>
    <w:tmpl w:val="3864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B61C7"/>
    <w:multiLevelType w:val="multilevel"/>
    <w:tmpl w:val="A762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B694C"/>
    <w:multiLevelType w:val="multilevel"/>
    <w:tmpl w:val="B1E4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46D5D"/>
    <w:multiLevelType w:val="multilevel"/>
    <w:tmpl w:val="C762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C67AE"/>
    <w:multiLevelType w:val="multilevel"/>
    <w:tmpl w:val="7D48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E0474"/>
    <w:multiLevelType w:val="multilevel"/>
    <w:tmpl w:val="30FA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00537"/>
    <w:multiLevelType w:val="multilevel"/>
    <w:tmpl w:val="708E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8B7F23"/>
    <w:multiLevelType w:val="multilevel"/>
    <w:tmpl w:val="633C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563B1A"/>
    <w:multiLevelType w:val="multilevel"/>
    <w:tmpl w:val="167A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0A5174"/>
    <w:multiLevelType w:val="multilevel"/>
    <w:tmpl w:val="20F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1639A0"/>
    <w:multiLevelType w:val="multilevel"/>
    <w:tmpl w:val="F094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E7050"/>
    <w:multiLevelType w:val="multilevel"/>
    <w:tmpl w:val="E282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14"/>
  </w:num>
  <w:num w:numId="12">
    <w:abstractNumId w:val="6"/>
  </w:num>
  <w:num w:numId="13">
    <w:abstractNumId w:val="7"/>
  </w:num>
  <w:num w:numId="14">
    <w:abstractNumId w:val="16"/>
  </w:num>
  <w:num w:numId="15">
    <w:abstractNumId w:val="8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02F6B"/>
    <w:rsid w:val="00165883"/>
    <w:rsid w:val="00200E22"/>
    <w:rsid w:val="002259A3"/>
    <w:rsid w:val="002B4E92"/>
    <w:rsid w:val="00374DDC"/>
    <w:rsid w:val="003E0E6B"/>
    <w:rsid w:val="004224EF"/>
    <w:rsid w:val="005F427C"/>
    <w:rsid w:val="00602F6B"/>
    <w:rsid w:val="0069537E"/>
    <w:rsid w:val="0070351E"/>
    <w:rsid w:val="00A12FE9"/>
    <w:rsid w:val="00A30307"/>
    <w:rsid w:val="00C7392E"/>
    <w:rsid w:val="00F6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883"/>
  </w:style>
  <w:style w:type="paragraph" w:styleId="Balk1">
    <w:name w:val="heading 1"/>
    <w:basedOn w:val="Normal"/>
    <w:next w:val="Normal"/>
    <w:link w:val="Balk1Char"/>
    <w:uiPriority w:val="9"/>
    <w:qFormat/>
    <w:rsid w:val="00602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0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02F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2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2F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02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2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2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2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2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02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2F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2F6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2F6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2F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2F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2F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2F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02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02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02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02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02F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02F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02F6B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02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02F6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2F6B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02F6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02F6B"/>
    <w:rPr>
      <w:color w:val="605E5C"/>
      <w:shd w:val="clear" w:color="auto" w:fill="E1DFDD"/>
    </w:rPr>
  </w:style>
  <w:style w:type="table" w:customStyle="1" w:styleId="GridTable4Accent1">
    <w:name w:val="Grid Table 4 Accent 1"/>
    <w:basedOn w:val="NormalTablo"/>
    <w:uiPriority w:val="49"/>
    <w:rsid w:val="00602F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Accent1">
    <w:name w:val="Grid Table 5 Dark Accent 1"/>
    <w:basedOn w:val="NormalTablo"/>
    <w:uiPriority w:val="50"/>
    <w:rsid w:val="00602F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60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2F6B"/>
  </w:style>
  <w:style w:type="paragraph" w:styleId="Altbilgi">
    <w:name w:val="footer"/>
    <w:basedOn w:val="Normal"/>
    <w:link w:val="AltbilgiChar"/>
    <w:uiPriority w:val="99"/>
    <w:unhideWhenUsed/>
    <w:rsid w:val="0060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2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zincanbelediyesi@hs01.kep.t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yazmasa@erzincan.bel.t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yazmasa@erzincan.bel.t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rzincanbelediyesi@hs01.kep.t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rzincan.bel.t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eren</dc:creator>
  <cp:keywords/>
  <dc:description/>
  <cp:lastModifiedBy>BILGIISLEM-2</cp:lastModifiedBy>
  <cp:revision>4</cp:revision>
  <dcterms:created xsi:type="dcterms:W3CDTF">2025-09-09T11:09:00Z</dcterms:created>
  <dcterms:modified xsi:type="dcterms:W3CDTF">2025-09-16T06:33:00Z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d5b2e6ad-0ba1-4825-98e5-96bc11f30763</vt:lpwstr>
  </property>
</Properties>
</file>